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5E" w:rsidRPr="00276FA8" w:rsidRDefault="00C56E69" w:rsidP="004B673F">
      <w:pPr>
        <w:jc w:val="center"/>
        <w:textAlignment w:val="baseline"/>
        <w:rPr>
          <w:rFonts w:asciiTheme="majorEastAsia" w:eastAsiaTheme="majorEastAsia" w:hAnsiTheme="majorEastAsia"/>
          <w:b/>
          <w:sz w:val="36"/>
          <w:szCs w:val="36"/>
        </w:rPr>
      </w:pPr>
      <w:r w:rsidRPr="00276FA8">
        <w:rPr>
          <w:rFonts w:asciiTheme="majorEastAsia" w:eastAsiaTheme="majorEastAsia" w:hAnsiTheme="majorEastAsia" w:hint="eastAsia"/>
          <w:b/>
          <w:sz w:val="36"/>
          <w:szCs w:val="36"/>
        </w:rPr>
        <w:t>关于组织参加201</w:t>
      </w:r>
      <w:r w:rsidR="00EB3163" w:rsidRPr="00276FA8">
        <w:rPr>
          <w:rFonts w:asciiTheme="majorEastAsia" w:eastAsiaTheme="majorEastAsia" w:hAnsiTheme="majorEastAsia" w:hint="eastAsia"/>
          <w:b/>
          <w:sz w:val="36"/>
          <w:szCs w:val="36"/>
        </w:rPr>
        <w:t>6</w:t>
      </w:r>
      <w:r w:rsidRPr="00276FA8">
        <w:rPr>
          <w:rFonts w:asciiTheme="majorEastAsia" w:eastAsiaTheme="majorEastAsia" w:hAnsiTheme="majorEastAsia" w:hint="eastAsia"/>
          <w:b/>
          <w:sz w:val="36"/>
          <w:szCs w:val="36"/>
        </w:rPr>
        <w:t>年度山东高校</w:t>
      </w:r>
    </w:p>
    <w:p w:rsidR="004B673F" w:rsidRPr="00276FA8" w:rsidRDefault="00276FA8" w:rsidP="005C285E">
      <w:pPr>
        <w:textAlignment w:val="baseline"/>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C56E69" w:rsidRPr="00276FA8">
        <w:rPr>
          <w:rFonts w:asciiTheme="majorEastAsia" w:eastAsiaTheme="majorEastAsia" w:hAnsiTheme="majorEastAsia" w:hint="eastAsia"/>
          <w:b/>
          <w:sz w:val="36"/>
          <w:szCs w:val="36"/>
        </w:rPr>
        <w:t>学生教育与管理工作</w:t>
      </w:r>
      <w:r w:rsidR="004B673F" w:rsidRPr="00276FA8">
        <w:rPr>
          <w:rFonts w:asciiTheme="majorEastAsia" w:eastAsiaTheme="majorEastAsia" w:hAnsiTheme="majorEastAsia" w:hint="eastAsia"/>
          <w:b/>
          <w:sz w:val="36"/>
          <w:szCs w:val="36"/>
        </w:rPr>
        <w:t>优秀科研成果评选活动的通知</w:t>
      </w:r>
    </w:p>
    <w:p w:rsidR="004B673F" w:rsidRDefault="005C285E" w:rsidP="00276FA8">
      <w:pPr>
        <w:jc w:val="right"/>
        <w:textAlignment w:val="baseline"/>
        <w:rPr>
          <w:rFonts w:ascii="仿宋_GB2312" w:eastAsia="仿宋_GB2312"/>
          <w:sz w:val="32"/>
          <w:szCs w:val="32"/>
        </w:rPr>
      </w:pPr>
      <w:r>
        <w:rPr>
          <w:rFonts w:ascii="仿宋_GB2312" w:eastAsia="仿宋_GB2312" w:hint="eastAsia"/>
          <w:b/>
          <w:bCs/>
          <w:sz w:val="32"/>
          <w:szCs w:val="32"/>
        </w:rPr>
        <w:t xml:space="preserve"> </w:t>
      </w:r>
      <w:r w:rsidR="00276FA8">
        <w:rPr>
          <w:rFonts w:ascii="仿宋_GB2312" w:eastAsia="仿宋_GB2312" w:hint="eastAsia"/>
          <w:b/>
          <w:bCs/>
          <w:sz w:val="32"/>
          <w:szCs w:val="32"/>
        </w:rPr>
        <w:t>学生工作处</w:t>
      </w:r>
      <w:r w:rsidR="004B673F">
        <w:rPr>
          <w:rFonts w:ascii="仿宋_GB2312" w:eastAsia="仿宋_GB2312" w:hint="eastAsia"/>
          <w:b/>
          <w:bCs/>
          <w:sz w:val="32"/>
          <w:szCs w:val="32"/>
        </w:rPr>
        <w:t>[201</w:t>
      </w:r>
      <w:r w:rsidR="00EB3163">
        <w:rPr>
          <w:rFonts w:ascii="仿宋_GB2312" w:eastAsia="仿宋_GB2312" w:hint="eastAsia"/>
          <w:b/>
          <w:bCs/>
          <w:sz w:val="32"/>
          <w:szCs w:val="32"/>
        </w:rPr>
        <w:t>6</w:t>
      </w:r>
      <w:r w:rsidR="004B673F">
        <w:rPr>
          <w:rFonts w:ascii="仿宋_GB2312" w:eastAsia="仿宋_GB2312" w:hint="eastAsia"/>
          <w:b/>
          <w:bCs/>
          <w:sz w:val="32"/>
          <w:szCs w:val="32"/>
        </w:rPr>
        <w:t>]</w:t>
      </w:r>
      <w:r w:rsidR="00E07411">
        <w:rPr>
          <w:rFonts w:ascii="仿宋_GB2312" w:eastAsia="仿宋_GB2312"/>
          <w:b/>
          <w:bCs/>
          <w:sz w:val="32"/>
          <w:szCs w:val="32"/>
        </w:rPr>
        <w:t>50</w:t>
      </w:r>
      <w:r w:rsidR="004B673F">
        <w:rPr>
          <w:rFonts w:ascii="仿宋_GB2312" w:eastAsia="仿宋_GB2312" w:hint="eastAsia"/>
          <w:b/>
          <w:bCs/>
          <w:sz w:val="32"/>
          <w:szCs w:val="32"/>
        </w:rPr>
        <w:t>号</w:t>
      </w:r>
    </w:p>
    <w:p w:rsidR="004B673F" w:rsidRPr="005C285E" w:rsidRDefault="004B673F" w:rsidP="004B673F">
      <w:pPr>
        <w:spacing w:line="580" w:lineRule="exact"/>
        <w:textAlignment w:val="baseline"/>
        <w:rPr>
          <w:rFonts w:ascii="仿宋_GB2312" w:eastAsia="仿宋_GB2312" w:hAnsi="仿宋"/>
          <w:sz w:val="32"/>
          <w:szCs w:val="32"/>
        </w:rPr>
      </w:pPr>
      <w:r w:rsidRPr="005C285E">
        <w:rPr>
          <w:rFonts w:ascii="仿宋_GB2312" w:eastAsia="仿宋_GB2312" w:hAnsi="仿宋" w:hint="eastAsia"/>
          <w:sz w:val="32"/>
          <w:szCs w:val="32"/>
        </w:rPr>
        <w:t>各二级学院、书院：</w:t>
      </w:r>
    </w:p>
    <w:p w:rsidR="004B673F" w:rsidRPr="00276FA8" w:rsidRDefault="00827F5A" w:rsidP="004B673F">
      <w:pPr>
        <w:spacing w:line="580" w:lineRule="exact"/>
        <w:ind w:firstLineChars="200" w:firstLine="640"/>
        <w:textAlignment w:val="baseline"/>
        <w:rPr>
          <w:rFonts w:ascii="仿宋_GB2312" w:eastAsia="仿宋_GB2312" w:hAnsi="仿宋"/>
          <w:sz w:val="32"/>
          <w:szCs w:val="32"/>
        </w:rPr>
      </w:pPr>
      <w:r w:rsidRPr="005C285E">
        <w:rPr>
          <w:rFonts w:ascii="仿宋_GB2312" w:eastAsia="仿宋_GB2312" w:hAnsi="仿宋" w:cs="宋体" w:hint="eastAsia"/>
          <w:kern w:val="0"/>
          <w:sz w:val="32"/>
          <w:szCs w:val="32"/>
        </w:rPr>
        <w:t>为深入贯彻落实党的十八大、十八届三中、四中、五中全会和习近平总书记系列重要讲话精神，切实加强新形势下高校学生教育管理工作研究，不断提升学生工作科学化水平，</w:t>
      </w:r>
      <w:r w:rsidR="004B673F" w:rsidRPr="00276FA8">
        <w:rPr>
          <w:rFonts w:ascii="仿宋_GB2312" w:eastAsia="仿宋_GB2312" w:hAnsi="仿宋" w:hint="eastAsia"/>
          <w:sz w:val="32"/>
          <w:szCs w:val="32"/>
        </w:rPr>
        <w:t>省委高校工委决定在全省高校开展201</w:t>
      </w:r>
      <w:r w:rsidRPr="00276FA8">
        <w:rPr>
          <w:rFonts w:ascii="仿宋_GB2312" w:eastAsia="仿宋_GB2312" w:hAnsi="仿宋" w:hint="eastAsia"/>
          <w:sz w:val="32"/>
          <w:szCs w:val="32"/>
        </w:rPr>
        <w:t>6</w:t>
      </w:r>
      <w:r w:rsidR="004B673F" w:rsidRPr="00276FA8">
        <w:rPr>
          <w:rFonts w:ascii="仿宋_GB2312" w:eastAsia="仿宋_GB2312" w:hAnsi="仿宋" w:hint="eastAsia"/>
          <w:sz w:val="32"/>
          <w:szCs w:val="32"/>
        </w:rPr>
        <w:t>年度学生教育与管理工作优秀科研成果评选活动。为做好我校的参评工作，现将有关事项通知如下：</w:t>
      </w:r>
    </w:p>
    <w:p w:rsidR="004B673F" w:rsidRPr="00276FA8" w:rsidRDefault="004B673F" w:rsidP="005C285E">
      <w:pPr>
        <w:spacing w:line="580" w:lineRule="exact"/>
        <w:ind w:firstLineChars="200" w:firstLine="643"/>
        <w:textAlignment w:val="baseline"/>
        <w:rPr>
          <w:rFonts w:ascii="仿宋" w:eastAsia="仿宋" w:hAnsi="仿宋"/>
          <w:b/>
          <w:sz w:val="32"/>
          <w:szCs w:val="32"/>
        </w:rPr>
      </w:pPr>
      <w:r w:rsidRPr="00276FA8">
        <w:rPr>
          <w:rFonts w:ascii="仿宋" w:eastAsia="仿宋" w:hAnsi="仿宋" w:hint="eastAsia"/>
          <w:b/>
          <w:sz w:val="32"/>
          <w:szCs w:val="32"/>
        </w:rPr>
        <w:t>一、评选范围</w:t>
      </w:r>
    </w:p>
    <w:p w:rsidR="004B673F" w:rsidRPr="00276FA8" w:rsidRDefault="00276FA8" w:rsidP="004B673F">
      <w:pPr>
        <w:spacing w:line="580" w:lineRule="exact"/>
        <w:ind w:firstLineChars="200" w:firstLine="640"/>
        <w:textAlignment w:val="baseline"/>
        <w:rPr>
          <w:rFonts w:ascii="仿宋" w:eastAsia="仿宋" w:hAnsi="仿宋"/>
          <w:sz w:val="32"/>
          <w:szCs w:val="32"/>
        </w:rPr>
      </w:pPr>
      <w:r w:rsidRPr="00276FA8">
        <w:rPr>
          <w:rFonts w:ascii="仿宋" w:eastAsia="仿宋" w:hAnsi="仿宋" w:hint="eastAsia"/>
          <w:sz w:val="32"/>
          <w:szCs w:val="32"/>
        </w:rPr>
        <w:t>全校</w:t>
      </w:r>
      <w:r w:rsidR="004B673F" w:rsidRPr="00276FA8">
        <w:rPr>
          <w:rFonts w:ascii="仿宋" w:eastAsia="仿宋" w:hAnsi="仿宋" w:hint="eastAsia"/>
          <w:sz w:val="32"/>
          <w:szCs w:val="32"/>
        </w:rPr>
        <w:t>从事学生教育和管理工作的辅导员、学生工作部门人员，自201</w:t>
      </w:r>
      <w:r w:rsidR="00827F5A" w:rsidRPr="00276FA8">
        <w:rPr>
          <w:rFonts w:ascii="仿宋" w:eastAsia="仿宋" w:hAnsi="仿宋" w:hint="eastAsia"/>
          <w:sz w:val="32"/>
          <w:szCs w:val="32"/>
        </w:rPr>
        <w:t>5</w:t>
      </w:r>
      <w:r w:rsidR="004B673F" w:rsidRPr="00276FA8">
        <w:rPr>
          <w:rFonts w:ascii="仿宋" w:eastAsia="仿宋" w:hAnsi="仿宋" w:hint="eastAsia"/>
          <w:sz w:val="32"/>
          <w:szCs w:val="32"/>
        </w:rPr>
        <w:t>年10月至201</w:t>
      </w:r>
      <w:r w:rsidR="00827F5A" w:rsidRPr="00276FA8">
        <w:rPr>
          <w:rFonts w:ascii="仿宋" w:eastAsia="仿宋" w:hAnsi="仿宋" w:hint="eastAsia"/>
          <w:sz w:val="32"/>
          <w:szCs w:val="32"/>
        </w:rPr>
        <w:t>6</w:t>
      </w:r>
      <w:r w:rsidR="004B673F" w:rsidRPr="00276FA8">
        <w:rPr>
          <w:rFonts w:ascii="仿宋" w:eastAsia="仿宋" w:hAnsi="仿宋" w:hint="eastAsia"/>
          <w:sz w:val="32"/>
          <w:szCs w:val="32"/>
        </w:rPr>
        <w:t>年9月底，在国家正式刊物上（以刊号为准，不含增刊）作为第一作者或唯一通讯作者公开发表的有关学生教育管理工作的论文、调查报告以及公开出版的著作，均可申请评选。在此期间已获省级以上（含省级）奖励的论文、著作和已经参加过201</w:t>
      </w:r>
      <w:r w:rsidR="00827F5A" w:rsidRPr="00276FA8">
        <w:rPr>
          <w:rFonts w:ascii="仿宋" w:eastAsia="仿宋" w:hAnsi="仿宋" w:hint="eastAsia"/>
          <w:sz w:val="32"/>
          <w:szCs w:val="32"/>
        </w:rPr>
        <w:t>6</w:t>
      </w:r>
      <w:r w:rsidR="004B673F" w:rsidRPr="00276FA8">
        <w:rPr>
          <w:rFonts w:ascii="仿宋" w:eastAsia="仿宋" w:hAnsi="仿宋" w:hint="eastAsia"/>
          <w:sz w:val="32"/>
          <w:szCs w:val="32"/>
        </w:rPr>
        <w:t>年全省高校思想政治教育优秀论文成果评选的不参加本次评选。</w:t>
      </w:r>
    </w:p>
    <w:p w:rsidR="004B673F" w:rsidRPr="00276FA8" w:rsidRDefault="004B673F" w:rsidP="005C285E">
      <w:pPr>
        <w:spacing w:line="580" w:lineRule="exact"/>
        <w:ind w:firstLineChars="200" w:firstLine="643"/>
        <w:textAlignment w:val="baseline"/>
        <w:rPr>
          <w:rFonts w:ascii="仿宋" w:eastAsia="仿宋" w:hAnsi="仿宋"/>
          <w:b/>
          <w:sz w:val="32"/>
          <w:szCs w:val="32"/>
        </w:rPr>
      </w:pPr>
      <w:r w:rsidRPr="00276FA8">
        <w:rPr>
          <w:rFonts w:ascii="仿宋" w:eastAsia="仿宋" w:hAnsi="仿宋" w:hint="eastAsia"/>
          <w:b/>
          <w:sz w:val="32"/>
          <w:szCs w:val="32"/>
        </w:rPr>
        <w:t>二、评选条件</w:t>
      </w:r>
    </w:p>
    <w:p w:rsidR="004B673F" w:rsidRPr="00276FA8" w:rsidRDefault="004B673F" w:rsidP="004B673F">
      <w:pPr>
        <w:pStyle w:val="a3"/>
        <w:shd w:val="clear" w:color="auto" w:fill="FFFFFF"/>
        <w:spacing w:line="580" w:lineRule="exact"/>
        <w:ind w:firstLineChars="200" w:firstLine="640"/>
        <w:jc w:val="both"/>
        <w:rPr>
          <w:rFonts w:ascii="仿宋" w:eastAsia="仿宋" w:hAnsi="仿宋"/>
          <w:sz w:val="32"/>
          <w:szCs w:val="32"/>
        </w:rPr>
      </w:pPr>
      <w:r w:rsidRPr="00276FA8">
        <w:rPr>
          <w:rFonts w:ascii="仿宋" w:eastAsia="仿宋" w:hAnsi="仿宋" w:hint="eastAsia"/>
          <w:sz w:val="32"/>
          <w:szCs w:val="32"/>
        </w:rPr>
        <w:t>参评论文、著作必须以马列主义、毛泽东思想、邓小平理论、“三个代表”重要思想和科学发展观为指导，密切联系学生思想实际和学生工作实际，立足高校学生教育管理工</w:t>
      </w:r>
      <w:r w:rsidRPr="00276FA8">
        <w:rPr>
          <w:rFonts w:ascii="仿宋" w:eastAsia="仿宋" w:hAnsi="仿宋" w:hint="eastAsia"/>
          <w:sz w:val="32"/>
          <w:szCs w:val="32"/>
        </w:rPr>
        <w:lastRenderedPageBreak/>
        <w:t>作研究，有较高的理论价值和较强的现实指导意义。主题鲜明，观点正确，论据充分翔实，文字简洁流畅。</w:t>
      </w:r>
    </w:p>
    <w:p w:rsidR="004B673F" w:rsidRPr="00276FA8" w:rsidRDefault="004B673F" w:rsidP="005C285E">
      <w:pPr>
        <w:pStyle w:val="a3"/>
        <w:shd w:val="clear" w:color="auto" w:fill="FFFFFF"/>
        <w:spacing w:line="580" w:lineRule="exact"/>
        <w:ind w:firstLineChars="200" w:firstLine="643"/>
        <w:jc w:val="both"/>
        <w:rPr>
          <w:rFonts w:ascii="仿宋" w:eastAsia="仿宋" w:hAnsi="仿宋"/>
          <w:sz w:val="32"/>
          <w:szCs w:val="32"/>
        </w:rPr>
      </w:pPr>
      <w:r w:rsidRPr="00276FA8">
        <w:rPr>
          <w:rFonts w:ascii="仿宋" w:eastAsia="仿宋" w:hAnsi="仿宋" w:hint="eastAsia"/>
          <w:b/>
          <w:sz w:val="32"/>
          <w:szCs w:val="32"/>
        </w:rPr>
        <w:t>三、组织实施</w:t>
      </w:r>
    </w:p>
    <w:p w:rsidR="004B673F" w:rsidRPr="00276FA8" w:rsidRDefault="004B673F" w:rsidP="004B673F">
      <w:pPr>
        <w:pStyle w:val="a3"/>
        <w:shd w:val="clear" w:color="auto" w:fill="FFFFFF"/>
        <w:spacing w:line="580" w:lineRule="exact"/>
        <w:ind w:firstLineChars="200" w:firstLine="640"/>
        <w:jc w:val="both"/>
        <w:rPr>
          <w:rFonts w:ascii="仿宋" w:eastAsia="仿宋" w:hAnsi="仿宋"/>
          <w:sz w:val="32"/>
          <w:szCs w:val="32"/>
        </w:rPr>
      </w:pPr>
      <w:r w:rsidRPr="00276FA8">
        <w:rPr>
          <w:rFonts w:ascii="仿宋" w:eastAsia="仿宋" w:hAnsi="仿宋" w:hint="eastAsia"/>
          <w:sz w:val="32"/>
          <w:szCs w:val="32"/>
        </w:rPr>
        <w:t>各</w:t>
      </w:r>
      <w:r w:rsidR="00276FA8">
        <w:rPr>
          <w:rFonts w:ascii="仿宋" w:eastAsia="仿宋" w:hAnsi="仿宋" w:hint="eastAsia"/>
          <w:sz w:val="32"/>
          <w:szCs w:val="32"/>
        </w:rPr>
        <w:t>单位</w:t>
      </w:r>
      <w:r w:rsidRPr="00276FA8">
        <w:rPr>
          <w:rFonts w:ascii="仿宋" w:eastAsia="仿宋" w:hAnsi="仿宋" w:hint="eastAsia"/>
          <w:sz w:val="32"/>
          <w:szCs w:val="32"/>
        </w:rPr>
        <w:t>要按照通知要求，切实加强领导，严格质量把关，积极组织申报工作，凡公开发表的论文、著作均可参评。参评的论文、著作原件及申报表（表中最后一列联系人、联系电话由学校统一填写）要在个人申报的基础上，经所在</w:t>
      </w:r>
      <w:r w:rsidR="00276FA8">
        <w:rPr>
          <w:rFonts w:ascii="仿宋" w:eastAsia="仿宋" w:hAnsi="仿宋" w:hint="eastAsia"/>
          <w:sz w:val="32"/>
          <w:szCs w:val="32"/>
        </w:rPr>
        <w:t>单位</w:t>
      </w:r>
      <w:r w:rsidRPr="00276FA8">
        <w:rPr>
          <w:rFonts w:ascii="仿宋" w:eastAsia="仿宋" w:hAnsi="仿宋" w:hint="eastAsia"/>
          <w:sz w:val="32"/>
          <w:szCs w:val="32"/>
        </w:rPr>
        <w:t>党总支审核盖章后于10月</w:t>
      </w:r>
      <w:r w:rsidR="00BB4894" w:rsidRPr="00276FA8">
        <w:rPr>
          <w:rFonts w:ascii="仿宋" w:eastAsia="仿宋" w:hAnsi="仿宋" w:hint="eastAsia"/>
          <w:sz w:val="32"/>
          <w:szCs w:val="32"/>
        </w:rPr>
        <w:t>9</w:t>
      </w:r>
      <w:r w:rsidRPr="00276FA8">
        <w:rPr>
          <w:rFonts w:ascii="仿宋" w:eastAsia="仿宋" w:hAnsi="仿宋" w:hint="eastAsia"/>
          <w:sz w:val="32"/>
          <w:szCs w:val="32"/>
        </w:rPr>
        <w:t>日前报学生工作</w:t>
      </w:r>
      <w:r w:rsidR="00BB4894" w:rsidRPr="00276FA8">
        <w:rPr>
          <w:rFonts w:ascii="仿宋" w:eastAsia="仿宋" w:hAnsi="仿宋" w:hint="eastAsia"/>
          <w:sz w:val="32"/>
          <w:szCs w:val="32"/>
        </w:rPr>
        <w:t>处学生教育科</w:t>
      </w:r>
      <w:r w:rsidRPr="00276FA8">
        <w:rPr>
          <w:rFonts w:ascii="仿宋" w:eastAsia="仿宋" w:hAnsi="仿宋" w:hint="eastAsia"/>
          <w:sz w:val="32"/>
          <w:szCs w:val="32"/>
        </w:rPr>
        <w:t>。经</w:t>
      </w:r>
      <w:r w:rsidR="00276FA8">
        <w:rPr>
          <w:rFonts w:ascii="仿宋" w:eastAsia="仿宋" w:hAnsi="仿宋" w:hint="eastAsia"/>
          <w:sz w:val="32"/>
          <w:szCs w:val="32"/>
        </w:rPr>
        <w:t>专家</w:t>
      </w:r>
      <w:r w:rsidRPr="00276FA8">
        <w:rPr>
          <w:rFonts w:ascii="仿宋" w:eastAsia="仿宋" w:hAnsi="仿宋" w:hint="eastAsia"/>
          <w:sz w:val="32"/>
          <w:szCs w:val="32"/>
        </w:rPr>
        <w:t>初审</w:t>
      </w:r>
      <w:r w:rsidR="00276FA8">
        <w:rPr>
          <w:rFonts w:ascii="仿宋" w:eastAsia="仿宋" w:hAnsi="仿宋" w:hint="eastAsia"/>
          <w:sz w:val="32"/>
          <w:szCs w:val="32"/>
        </w:rPr>
        <w:t>、</w:t>
      </w:r>
      <w:r w:rsidRPr="00276FA8">
        <w:rPr>
          <w:rFonts w:ascii="仿宋" w:eastAsia="仿宋" w:hAnsi="仿宋" w:hint="eastAsia"/>
          <w:sz w:val="32"/>
          <w:szCs w:val="32"/>
        </w:rPr>
        <w:t>学校</w:t>
      </w:r>
      <w:r w:rsidR="00276FA8">
        <w:rPr>
          <w:rFonts w:ascii="仿宋" w:eastAsia="仿宋" w:hAnsi="仿宋" w:hint="eastAsia"/>
          <w:sz w:val="32"/>
          <w:szCs w:val="32"/>
        </w:rPr>
        <w:t>研究</w:t>
      </w:r>
      <w:r w:rsidRPr="00276FA8">
        <w:rPr>
          <w:rFonts w:ascii="仿宋" w:eastAsia="仿宋" w:hAnsi="仿宋" w:hint="eastAsia"/>
          <w:sz w:val="32"/>
          <w:szCs w:val="32"/>
        </w:rPr>
        <w:t>同意后上报，省委高校工委将组织专家对各高校推荐的优秀科研成果进行评选，并予以通报表彰。</w:t>
      </w:r>
    </w:p>
    <w:p w:rsidR="004B673F" w:rsidRPr="00276FA8" w:rsidRDefault="004B673F" w:rsidP="004B673F">
      <w:pPr>
        <w:spacing w:line="580" w:lineRule="exact"/>
        <w:ind w:firstLineChars="200" w:firstLine="640"/>
        <w:textAlignment w:val="baseline"/>
        <w:rPr>
          <w:rFonts w:ascii="仿宋" w:eastAsia="仿宋" w:hAnsi="仿宋"/>
          <w:sz w:val="32"/>
          <w:szCs w:val="32"/>
        </w:rPr>
      </w:pPr>
      <w:r w:rsidRPr="00276FA8">
        <w:rPr>
          <w:rFonts w:ascii="仿宋" w:eastAsia="仿宋" w:hAnsi="仿宋" w:hint="eastAsia"/>
          <w:sz w:val="32"/>
          <w:szCs w:val="32"/>
        </w:rPr>
        <w:t>各</w:t>
      </w:r>
      <w:r w:rsidR="00276FA8">
        <w:rPr>
          <w:rFonts w:ascii="仿宋" w:eastAsia="仿宋" w:hAnsi="仿宋" w:hint="eastAsia"/>
          <w:sz w:val="32"/>
          <w:szCs w:val="32"/>
        </w:rPr>
        <w:t>单位</w:t>
      </w:r>
      <w:r w:rsidRPr="00276FA8">
        <w:rPr>
          <w:rFonts w:ascii="仿宋" w:eastAsia="仿宋" w:hAnsi="仿宋" w:hint="eastAsia"/>
          <w:sz w:val="32"/>
          <w:szCs w:val="32"/>
        </w:rPr>
        <w:t>要严格遵循评选要求，确保评选工作公平、公正、公开，坚决杜绝弄虚作假，若有抄袭现象，一经发现取消当事人三年内参评资格。</w:t>
      </w:r>
    </w:p>
    <w:p w:rsidR="004B673F" w:rsidRPr="00276FA8" w:rsidRDefault="004B673F" w:rsidP="004B673F">
      <w:pPr>
        <w:spacing w:line="580" w:lineRule="exact"/>
        <w:ind w:firstLineChars="200" w:firstLine="640"/>
        <w:textAlignment w:val="baseline"/>
        <w:rPr>
          <w:rFonts w:ascii="仿宋" w:eastAsia="仿宋" w:hAnsi="仿宋"/>
          <w:sz w:val="32"/>
          <w:szCs w:val="32"/>
        </w:rPr>
      </w:pPr>
    </w:p>
    <w:p w:rsidR="004B673F" w:rsidRPr="00276FA8" w:rsidRDefault="004B673F" w:rsidP="004B673F">
      <w:pPr>
        <w:spacing w:line="580" w:lineRule="exact"/>
        <w:ind w:firstLineChars="200" w:firstLine="640"/>
        <w:textAlignment w:val="baseline"/>
        <w:rPr>
          <w:rFonts w:ascii="仿宋" w:eastAsia="仿宋" w:hAnsi="仿宋"/>
          <w:sz w:val="32"/>
          <w:szCs w:val="32"/>
        </w:rPr>
      </w:pPr>
      <w:r w:rsidRPr="00276FA8">
        <w:rPr>
          <w:rFonts w:ascii="仿宋" w:eastAsia="仿宋" w:hAnsi="仿宋" w:hint="eastAsia"/>
          <w:sz w:val="32"/>
          <w:szCs w:val="32"/>
        </w:rPr>
        <w:t>附件：201</w:t>
      </w:r>
      <w:r w:rsidR="00BB4894" w:rsidRPr="00276FA8">
        <w:rPr>
          <w:rFonts w:ascii="仿宋" w:eastAsia="仿宋" w:hAnsi="仿宋" w:hint="eastAsia"/>
          <w:sz w:val="32"/>
          <w:szCs w:val="32"/>
        </w:rPr>
        <w:t>6</w:t>
      </w:r>
      <w:r w:rsidRPr="00276FA8">
        <w:rPr>
          <w:rFonts w:ascii="仿宋" w:eastAsia="仿宋" w:hAnsi="仿宋" w:hint="eastAsia"/>
          <w:sz w:val="32"/>
          <w:szCs w:val="32"/>
        </w:rPr>
        <w:t>年度山东省高校学生教育与管理工作参评论文、著作申报表</w:t>
      </w:r>
    </w:p>
    <w:p w:rsidR="005C285E" w:rsidRPr="00276FA8" w:rsidRDefault="004B673F" w:rsidP="004B673F">
      <w:pPr>
        <w:spacing w:line="580" w:lineRule="exact"/>
        <w:ind w:firstLineChars="1242" w:firstLine="3974"/>
        <w:textAlignment w:val="baseline"/>
        <w:rPr>
          <w:rFonts w:ascii="仿宋" w:eastAsia="仿宋" w:hAnsi="仿宋"/>
          <w:sz w:val="32"/>
          <w:szCs w:val="32"/>
        </w:rPr>
      </w:pPr>
      <w:r w:rsidRPr="00276FA8">
        <w:rPr>
          <w:rFonts w:ascii="仿宋" w:eastAsia="仿宋" w:hAnsi="仿宋" w:hint="eastAsia"/>
          <w:sz w:val="32"/>
          <w:szCs w:val="32"/>
        </w:rPr>
        <w:t xml:space="preserve">   </w:t>
      </w:r>
    </w:p>
    <w:p w:rsidR="005C285E" w:rsidRPr="00276FA8" w:rsidRDefault="005C285E" w:rsidP="004B673F">
      <w:pPr>
        <w:spacing w:line="580" w:lineRule="exact"/>
        <w:ind w:firstLineChars="1242" w:firstLine="3974"/>
        <w:textAlignment w:val="baseline"/>
        <w:rPr>
          <w:rFonts w:ascii="仿宋" w:eastAsia="仿宋" w:hAnsi="仿宋"/>
          <w:sz w:val="32"/>
          <w:szCs w:val="32"/>
        </w:rPr>
      </w:pPr>
    </w:p>
    <w:p w:rsidR="004B673F" w:rsidRPr="00276FA8" w:rsidRDefault="004B673F" w:rsidP="00276FA8">
      <w:pPr>
        <w:spacing w:line="580" w:lineRule="exact"/>
        <w:ind w:firstLineChars="1442" w:firstLine="4614"/>
        <w:textAlignment w:val="baseline"/>
        <w:rPr>
          <w:rFonts w:ascii="仿宋" w:eastAsia="仿宋" w:hAnsi="仿宋"/>
          <w:sz w:val="32"/>
          <w:szCs w:val="32"/>
        </w:rPr>
      </w:pPr>
      <w:r w:rsidRPr="00276FA8">
        <w:rPr>
          <w:rFonts w:ascii="仿宋" w:eastAsia="仿宋" w:hAnsi="仿宋" w:hint="eastAsia"/>
          <w:sz w:val="32"/>
          <w:szCs w:val="32"/>
        </w:rPr>
        <w:t>学生工作处</w:t>
      </w:r>
      <w:r w:rsidR="00276FA8">
        <w:rPr>
          <w:rFonts w:ascii="仿宋" w:eastAsia="仿宋" w:hAnsi="仿宋" w:hint="eastAsia"/>
          <w:sz w:val="32"/>
          <w:szCs w:val="32"/>
        </w:rPr>
        <w:t>（</w:t>
      </w:r>
      <w:r w:rsidRPr="00276FA8">
        <w:rPr>
          <w:rFonts w:ascii="仿宋" w:eastAsia="仿宋" w:hAnsi="仿宋" w:hint="eastAsia"/>
          <w:sz w:val="32"/>
          <w:szCs w:val="32"/>
        </w:rPr>
        <w:t>武装部）</w:t>
      </w:r>
    </w:p>
    <w:p w:rsidR="004B673F" w:rsidRPr="00276FA8" w:rsidRDefault="005C285E" w:rsidP="004B673F">
      <w:pPr>
        <w:spacing w:line="580" w:lineRule="exact"/>
        <w:ind w:firstLineChars="1242" w:firstLine="3974"/>
        <w:textAlignment w:val="baseline"/>
        <w:rPr>
          <w:rFonts w:ascii="仿宋" w:eastAsia="仿宋" w:hAnsi="仿宋"/>
          <w:sz w:val="32"/>
          <w:szCs w:val="32"/>
        </w:rPr>
      </w:pPr>
      <w:r w:rsidRPr="00276FA8">
        <w:rPr>
          <w:rFonts w:ascii="仿宋" w:eastAsia="仿宋" w:hAnsi="仿宋" w:hint="eastAsia"/>
          <w:sz w:val="32"/>
          <w:szCs w:val="32"/>
        </w:rPr>
        <w:t xml:space="preserve"> </w:t>
      </w:r>
      <w:r w:rsidR="00276FA8">
        <w:rPr>
          <w:rFonts w:ascii="仿宋" w:eastAsia="仿宋" w:hAnsi="仿宋"/>
          <w:sz w:val="32"/>
          <w:szCs w:val="32"/>
        </w:rPr>
        <w:t xml:space="preserve"> </w:t>
      </w:r>
      <w:r w:rsidR="004B673F" w:rsidRPr="00276FA8">
        <w:rPr>
          <w:rFonts w:ascii="仿宋" w:eastAsia="仿宋" w:hAnsi="仿宋" w:hint="eastAsia"/>
          <w:sz w:val="32"/>
          <w:szCs w:val="32"/>
        </w:rPr>
        <w:t>二</w:t>
      </w:r>
      <w:r w:rsidR="004B673F" w:rsidRPr="00276FA8">
        <w:rPr>
          <w:rFonts w:ascii="仿宋" w:eastAsia="仿宋" w:hAnsi="仿宋" w:cs="宋体" w:hint="eastAsia"/>
          <w:sz w:val="32"/>
          <w:szCs w:val="32"/>
        </w:rPr>
        <w:t>〇</w:t>
      </w:r>
      <w:r w:rsidR="004B673F" w:rsidRPr="00276FA8">
        <w:rPr>
          <w:rFonts w:ascii="仿宋" w:eastAsia="仿宋" w:hAnsi="仿宋" w:cs="仿宋_GB2312" w:hint="eastAsia"/>
          <w:sz w:val="32"/>
          <w:szCs w:val="32"/>
        </w:rPr>
        <w:t>一</w:t>
      </w:r>
      <w:r w:rsidR="00BB4894" w:rsidRPr="00276FA8">
        <w:rPr>
          <w:rFonts w:ascii="仿宋" w:eastAsia="仿宋" w:hAnsi="仿宋" w:cs="仿宋_GB2312" w:hint="eastAsia"/>
          <w:sz w:val="32"/>
          <w:szCs w:val="32"/>
        </w:rPr>
        <w:t>六</w:t>
      </w:r>
      <w:r w:rsidR="004B673F" w:rsidRPr="00276FA8">
        <w:rPr>
          <w:rFonts w:ascii="仿宋" w:eastAsia="仿宋" w:hAnsi="仿宋" w:cs="仿宋_GB2312" w:hint="eastAsia"/>
          <w:sz w:val="32"/>
          <w:szCs w:val="32"/>
        </w:rPr>
        <w:t>年</w:t>
      </w:r>
      <w:r w:rsidR="00BB4894" w:rsidRPr="00276FA8">
        <w:rPr>
          <w:rFonts w:ascii="仿宋" w:eastAsia="仿宋" w:hAnsi="仿宋" w:cs="仿宋_GB2312" w:hint="eastAsia"/>
          <w:sz w:val="32"/>
          <w:szCs w:val="32"/>
        </w:rPr>
        <w:t>九</w:t>
      </w:r>
      <w:r w:rsidR="004B673F" w:rsidRPr="00276FA8">
        <w:rPr>
          <w:rFonts w:ascii="仿宋" w:eastAsia="仿宋" w:hAnsi="仿宋" w:cs="仿宋_GB2312" w:hint="eastAsia"/>
          <w:sz w:val="32"/>
          <w:szCs w:val="32"/>
        </w:rPr>
        <w:t>月</w:t>
      </w:r>
      <w:r w:rsidR="00BB4894" w:rsidRPr="00276FA8">
        <w:rPr>
          <w:rFonts w:ascii="仿宋" w:eastAsia="仿宋" w:hAnsi="仿宋" w:cs="仿宋_GB2312" w:hint="eastAsia"/>
          <w:sz w:val="32"/>
          <w:szCs w:val="32"/>
        </w:rPr>
        <w:t>二十</w:t>
      </w:r>
      <w:r w:rsidR="00405DE0">
        <w:rPr>
          <w:rFonts w:ascii="仿宋" w:eastAsia="仿宋" w:hAnsi="仿宋" w:cs="仿宋_GB2312" w:hint="eastAsia"/>
          <w:sz w:val="32"/>
          <w:szCs w:val="32"/>
        </w:rPr>
        <w:t>三</w:t>
      </w:r>
      <w:bookmarkStart w:id="0" w:name="_GoBack"/>
      <w:bookmarkEnd w:id="0"/>
      <w:r w:rsidR="004B673F" w:rsidRPr="00276FA8">
        <w:rPr>
          <w:rFonts w:ascii="仿宋" w:eastAsia="仿宋" w:hAnsi="仿宋" w:hint="eastAsia"/>
          <w:sz w:val="32"/>
          <w:szCs w:val="32"/>
        </w:rPr>
        <w:t>日</w:t>
      </w:r>
    </w:p>
    <w:p w:rsidR="004B673F" w:rsidRPr="00276FA8" w:rsidRDefault="004B673F" w:rsidP="004B673F">
      <w:pPr>
        <w:spacing w:line="580" w:lineRule="exact"/>
        <w:ind w:firstLineChars="1242" w:firstLine="3974"/>
        <w:textAlignment w:val="baseline"/>
        <w:rPr>
          <w:rFonts w:ascii="仿宋" w:eastAsia="仿宋" w:hAnsi="仿宋"/>
          <w:sz w:val="32"/>
          <w:szCs w:val="32"/>
        </w:rPr>
      </w:pPr>
    </w:p>
    <w:p w:rsidR="00AB0F09" w:rsidRPr="00276FA8" w:rsidRDefault="00AB0F09" w:rsidP="00AB0F09">
      <w:pPr>
        <w:spacing w:line="400" w:lineRule="exact"/>
        <w:jc w:val="left"/>
        <w:rPr>
          <w:rFonts w:ascii="仿宋" w:eastAsia="仿宋" w:hAnsi="仿宋" w:cs="黑体"/>
          <w:sz w:val="32"/>
          <w:szCs w:val="32"/>
        </w:rPr>
      </w:pPr>
    </w:p>
    <w:p w:rsidR="008D39F7" w:rsidRDefault="008D39F7" w:rsidP="00AB0F09">
      <w:pPr>
        <w:spacing w:line="400" w:lineRule="exact"/>
        <w:jc w:val="left"/>
        <w:rPr>
          <w:rFonts w:ascii="仿宋" w:eastAsia="仿宋" w:hAnsi="仿宋" w:cs="黑体"/>
          <w:sz w:val="32"/>
          <w:szCs w:val="32"/>
        </w:rPr>
      </w:pPr>
    </w:p>
    <w:p w:rsidR="00276FA8" w:rsidRDefault="00276FA8" w:rsidP="00AB0F09">
      <w:pPr>
        <w:spacing w:line="400" w:lineRule="exact"/>
        <w:jc w:val="left"/>
        <w:rPr>
          <w:rFonts w:ascii="仿宋" w:eastAsia="仿宋" w:hAnsi="仿宋" w:cs="黑体"/>
          <w:sz w:val="32"/>
          <w:szCs w:val="32"/>
        </w:rPr>
      </w:pPr>
    </w:p>
    <w:p w:rsidR="00276FA8" w:rsidRPr="00276FA8" w:rsidRDefault="00276FA8" w:rsidP="00AB0F09">
      <w:pPr>
        <w:spacing w:line="400" w:lineRule="exact"/>
        <w:jc w:val="left"/>
        <w:rPr>
          <w:rFonts w:ascii="仿宋" w:eastAsia="仿宋" w:hAnsi="仿宋" w:cs="黑体"/>
          <w:sz w:val="32"/>
          <w:szCs w:val="32"/>
        </w:rPr>
      </w:pPr>
    </w:p>
    <w:p w:rsidR="00AB0F09" w:rsidRPr="005C285E" w:rsidRDefault="00AB0F09" w:rsidP="00AB0F09">
      <w:pPr>
        <w:spacing w:line="400" w:lineRule="exact"/>
        <w:jc w:val="left"/>
        <w:rPr>
          <w:rFonts w:ascii="仿宋_GB2312" w:eastAsia="仿宋_GB2312" w:hAnsi="Calibri" w:cs="黑体"/>
          <w:sz w:val="32"/>
          <w:szCs w:val="32"/>
        </w:rPr>
      </w:pPr>
      <w:r w:rsidRPr="005C285E">
        <w:rPr>
          <w:rFonts w:ascii="黑体" w:eastAsia="黑体" w:hAnsi="Calibri" w:cs="黑体" w:hint="eastAsia"/>
          <w:sz w:val="32"/>
          <w:szCs w:val="32"/>
        </w:rPr>
        <w:lastRenderedPageBreak/>
        <w:t>附件</w:t>
      </w:r>
      <w:r w:rsidRPr="005C285E">
        <w:rPr>
          <w:rFonts w:ascii="仿宋_GB2312" w:eastAsia="仿宋_GB2312" w:hAnsi="Calibri" w:cs="黑体" w:hint="eastAsia"/>
          <w:sz w:val="32"/>
          <w:szCs w:val="32"/>
        </w:rPr>
        <w:t>：</w:t>
      </w:r>
    </w:p>
    <w:p w:rsidR="00AB0F09" w:rsidRPr="00276FA8" w:rsidRDefault="00AB0F09" w:rsidP="00AB0F09">
      <w:pPr>
        <w:spacing w:beforeLines="50" w:before="156" w:line="480" w:lineRule="exact"/>
        <w:jc w:val="center"/>
        <w:rPr>
          <w:rFonts w:asciiTheme="majorEastAsia" w:eastAsiaTheme="majorEastAsia" w:hAnsiTheme="majorEastAsia" w:cs="黑体"/>
          <w:b/>
          <w:bCs/>
          <w:sz w:val="36"/>
          <w:szCs w:val="36"/>
        </w:rPr>
      </w:pPr>
      <w:r w:rsidRPr="00276FA8">
        <w:rPr>
          <w:rFonts w:asciiTheme="majorEastAsia" w:eastAsiaTheme="majorEastAsia" w:hAnsiTheme="majorEastAsia" w:cs="黑体" w:hint="eastAsia"/>
          <w:b/>
          <w:bCs/>
          <w:sz w:val="36"/>
          <w:szCs w:val="36"/>
        </w:rPr>
        <w:t>2016年度山东省高校学生教育与管理工作</w:t>
      </w:r>
    </w:p>
    <w:p w:rsidR="00AB0F09" w:rsidRPr="00276FA8" w:rsidRDefault="00AB0F09" w:rsidP="00AB0F09">
      <w:pPr>
        <w:spacing w:afterLines="100" w:after="312" w:line="480" w:lineRule="exact"/>
        <w:jc w:val="center"/>
        <w:rPr>
          <w:rFonts w:asciiTheme="majorEastAsia" w:eastAsiaTheme="majorEastAsia" w:hAnsiTheme="majorEastAsia" w:cs="黑体"/>
          <w:b/>
          <w:bCs/>
          <w:sz w:val="36"/>
          <w:szCs w:val="36"/>
        </w:rPr>
      </w:pPr>
      <w:r w:rsidRPr="00276FA8">
        <w:rPr>
          <w:rFonts w:asciiTheme="majorEastAsia" w:eastAsiaTheme="majorEastAsia" w:hAnsiTheme="majorEastAsia" w:cs="黑体" w:hint="eastAsia"/>
          <w:b/>
          <w:bCs/>
          <w:sz w:val="36"/>
          <w:szCs w:val="36"/>
        </w:rPr>
        <w:t>参评论文、著作申报表</w:t>
      </w:r>
    </w:p>
    <w:p w:rsidR="00AB0F09" w:rsidRPr="005C285E" w:rsidRDefault="00AB0F09" w:rsidP="00AB0F09">
      <w:pPr>
        <w:spacing w:line="400" w:lineRule="exact"/>
        <w:jc w:val="left"/>
        <w:rPr>
          <w:rFonts w:ascii="仿宋_GB2312" w:eastAsia="仿宋_GB2312" w:hAnsi="仿宋" w:cs="黑体"/>
          <w:sz w:val="32"/>
          <w:szCs w:val="32"/>
        </w:rPr>
      </w:pPr>
      <w:r w:rsidRPr="005C285E">
        <w:rPr>
          <w:rFonts w:ascii="仿宋_GB2312" w:eastAsia="仿宋_GB2312" w:hAnsi="仿宋" w:cs="黑体" w:hint="eastAsia"/>
          <w:sz w:val="32"/>
          <w:szCs w:val="32"/>
        </w:rPr>
        <w:t>学校名称:___________________</w:t>
      </w:r>
    </w:p>
    <w:tbl>
      <w:tblPr>
        <w:tblW w:w="8789" w:type="dxa"/>
        <w:tblInd w:w="-176" w:type="dxa"/>
        <w:tblLayout w:type="fixed"/>
        <w:tblLook w:val="04A0" w:firstRow="1" w:lastRow="0" w:firstColumn="1" w:lastColumn="0" w:noHBand="0" w:noVBand="1"/>
      </w:tblPr>
      <w:tblGrid>
        <w:gridCol w:w="1539"/>
        <w:gridCol w:w="1297"/>
        <w:gridCol w:w="1266"/>
        <w:gridCol w:w="769"/>
        <w:gridCol w:w="768"/>
        <w:gridCol w:w="882"/>
        <w:gridCol w:w="2268"/>
      </w:tblGrid>
      <w:tr w:rsidR="00AB0F09" w:rsidRPr="005C285E" w:rsidTr="004069E2">
        <w:trPr>
          <w:trHeight w:val="794"/>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作者姓名</w:t>
            </w:r>
          </w:p>
        </w:tc>
        <w:tc>
          <w:tcPr>
            <w:tcW w:w="2563"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c>
          <w:tcPr>
            <w:tcW w:w="1537" w:type="dxa"/>
            <w:gridSpan w:val="2"/>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所在单位</w:t>
            </w:r>
          </w:p>
        </w:tc>
        <w:tc>
          <w:tcPr>
            <w:tcW w:w="3150"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p w:rsidR="00AB0F09" w:rsidRPr="005C285E" w:rsidRDefault="00AB0F09" w:rsidP="00774977">
            <w:pPr>
              <w:spacing w:line="400" w:lineRule="exact"/>
              <w:rPr>
                <w:rFonts w:ascii="仿宋_GB2312" w:eastAsia="仿宋_GB2312" w:hAnsi="仿宋" w:cs="黑体"/>
                <w:sz w:val="32"/>
                <w:szCs w:val="32"/>
              </w:rPr>
            </w:pPr>
          </w:p>
        </w:tc>
      </w:tr>
      <w:tr w:rsidR="00AB0F09" w:rsidRPr="005C285E" w:rsidTr="004069E2">
        <w:trPr>
          <w:trHeight w:val="747"/>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作者身份</w:t>
            </w:r>
          </w:p>
        </w:tc>
        <w:tc>
          <w:tcPr>
            <w:tcW w:w="7250" w:type="dxa"/>
            <w:gridSpan w:val="6"/>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left"/>
              <w:rPr>
                <w:rFonts w:ascii="仿宋_GB2312" w:eastAsia="仿宋_GB2312" w:hAnsi="仿宋" w:cs="黑体"/>
                <w:sz w:val="32"/>
                <w:szCs w:val="32"/>
              </w:rPr>
            </w:pPr>
            <w:r w:rsidRPr="005C285E">
              <w:rPr>
                <w:rFonts w:ascii="仿宋_GB2312" w:eastAsia="仿宋_GB2312" w:hAnsi="仿宋" w:cs="黑体" w:hint="eastAsia"/>
                <w:sz w:val="32"/>
                <w:szCs w:val="32"/>
              </w:rPr>
              <w:t xml:space="preserve">□1.辅导员 </w:t>
            </w:r>
            <w:r w:rsidRPr="005C285E">
              <w:rPr>
                <w:rFonts w:ascii="Calibri" w:eastAsia="仿宋_GB2312" w:hAnsi="Calibri" w:cs="Calibri" w:hint="eastAsia"/>
                <w:sz w:val="32"/>
                <w:szCs w:val="32"/>
              </w:rPr>
              <w:t> </w:t>
            </w:r>
            <w:r w:rsidRPr="005C285E">
              <w:rPr>
                <w:rFonts w:ascii="仿宋_GB2312" w:eastAsia="仿宋_GB2312" w:hAnsi="仿宋" w:cs="黑体" w:hint="eastAsia"/>
                <w:sz w:val="32"/>
                <w:szCs w:val="32"/>
              </w:rPr>
              <w:t>□2.学生工作人员</w:t>
            </w:r>
            <w:r w:rsidRPr="005C285E">
              <w:rPr>
                <w:rFonts w:ascii="Calibri" w:eastAsia="仿宋_GB2312" w:hAnsi="Calibri" w:cs="Calibri" w:hint="eastAsia"/>
                <w:sz w:val="32"/>
                <w:szCs w:val="32"/>
              </w:rPr>
              <w:t>  </w:t>
            </w:r>
            <w:r w:rsidRPr="005C285E">
              <w:rPr>
                <w:rFonts w:ascii="仿宋_GB2312" w:eastAsia="仿宋_GB2312" w:hAnsi="仿宋" w:cs="黑体" w:hint="eastAsia"/>
                <w:sz w:val="32"/>
                <w:szCs w:val="32"/>
              </w:rPr>
              <w:t>□3.校领导</w:t>
            </w:r>
          </w:p>
        </w:tc>
      </w:tr>
      <w:tr w:rsidR="00AB0F09" w:rsidRPr="005C285E" w:rsidTr="004069E2">
        <w:trPr>
          <w:trHeight w:val="843"/>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职    称</w:t>
            </w:r>
          </w:p>
        </w:tc>
        <w:tc>
          <w:tcPr>
            <w:tcW w:w="2563"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jc w:val="center"/>
              <w:rPr>
                <w:rFonts w:ascii="仿宋_GB2312" w:eastAsia="仿宋_GB2312" w:hAnsi="仿宋" w:cs="黑体"/>
                <w:sz w:val="32"/>
                <w:szCs w:val="32"/>
              </w:rPr>
            </w:pPr>
          </w:p>
        </w:tc>
        <w:tc>
          <w:tcPr>
            <w:tcW w:w="1537" w:type="dxa"/>
            <w:gridSpan w:val="2"/>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职    务</w:t>
            </w:r>
          </w:p>
        </w:tc>
        <w:tc>
          <w:tcPr>
            <w:tcW w:w="3150"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r>
      <w:tr w:rsidR="00AB0F09" w:rsidRPr="005C285E" w:rsidTr="004069E2">
        <w:trPr>
          <w:trHeight w:val="842"/>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通信地址</w:t>
            </w:r>
          </w:p>
        </w:tc>
        <w:tc>
          <w:tcPr>
            <w:tcW w:w="7250" w:type="dxa"/>
            <w:gridSpan w:val="6"/>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jc w:val="left"/>
              <w:rPr>
                <w:rFonts w:ascii="仿宋_GB2312" w:eastAsia="仿宋_GB2312" w:hAnsi="仿宋" w:cs="黑体"/>
                <w:sz w:val="32"/>
                <w:szCs w:val="32"/>
              </w:rPr>
            </w:pPr>
          </w:p>
        </w:tc>
      </w:tr>
      <w:tr w:rsidR="00AB0F09" w:rsidRPr="005C285E" w:rsidTr="004069E2">
        <w:trPr>
          <w:trHeight w:val="794"/>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邮    编</w:t>
            </w:r>
          </w:p>
        </w:tc>
        <w:tc>
          <w:tcPr>
            <w:tcW w:w="2563"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c>
          <w:tcPr>
            <w:tcW w:w="1537" w:type="dxa"/>
            <w:gridSpan w:val="2"/>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手    机</w:t>
            </w:r>
          </w:p>
        </w:tc>
        <w:tc>
          <w:tcPr>
            <w:tcW w:w="3150"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r>
      <w:tr w:rsidR="00AB0F09" w:rsidRPr="005C285E" w:rsidTr="004069E2">
        <w:trPr>
          <w:trHeight w:val="794"/>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办公电话</w:t>
            </w:r>
          </w:p>
        </w:tc>
        <w:tc>
          <w:tcPr>
            <w:tcW w:w="2563"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c>
          <w:tcPr>
            <w:tcW w:w="1537" w:type="dxa"/>
            <w:gridSpan w:val="2"/>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电子邮箱</w:t>
            </w:r>
          </w:p>
        </w:tc>
        <w:tc>
          <w:tcPr>
            <w:tcW w:w="3150"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r>
      <w:tr w:rsidR="00AB0F09" w:rsidRPr="005C285E" w:rsidTr="004069E2">
        <w:trPr>
          <w:trHeight w:val="670"/>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成果名称</w:t>
            </w:r>
          </w:p>
        </w:tc>
        <w:tc>
          <w:tcPr>
            <w:tcW w:w="7250" w:type="dxa"/>
            <w:gridSpan w:val="6"/>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jc w:val="left"/>
              <w:rPr>
                <w:rFonts w:ascii="仿宋_GB2312" w:eastAsia="仿宋_GB2312" w:hAnsi="仿宋" w:cs="黑体"/>
                <w:sz w:val="32"/>
                <w:szCs w:val="32"/>
              </w:rPr>
            </w:pPr>
          </w:p>
          <w:p w:rsidR="00AB0F09" w:rsidRPr="005C285E" w:rsidRDefault="00AB0F09" w:rsidP="00774977">
            <w:pPr>
              <w:spacing w:line="400" w:lineRule="exact"/>
              <w:jc w:val="left"/>
              <w:rPr>
                <w:rFonts w:ascii="仿宋_GB2312" w:eastAsia="仿宋_GB2312" w:hAnsi="仿宋" w:cs="黑体"/>
                <w:sz w:val="32"/>
                <w:szCs w:val="32"/>
              </w:rPr>
            </w:pPr>
          </w:p>
        </w:tc>
      </w:tr>
      <w:tr w:rsidR="00AB0F09" w:rsidRPr="005C285E" w:rsidTr="004069E2">
        <w:trPr>
          <w:trHeight w:val="794"/>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刊物名称</w:t>
            </w:r>
          </w:p>
        </w:tc>
        <w:tc>
          <w:tcPr>
            <w:tcW w:w="2563"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c>
          <w:tcPr>
            <w:tcW w:w="1537" w:type="dxa"/>
            <w:gridSpan w:val="2"/>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出版单位</w:t>
            </w:r>
          </w:p>
        </w:tc>
        <w:tc>
          <w:tcPr>
            <w:tcW w:w="3150"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r>
      <w:tr w:rsidR="00AB0F09" w:rsidRPr="005C285E" w:rsidTr="004069E2">
        <w:trPr>
          <w:trHeight w:val="794"/>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成果字数</w:t>
            </w:r>
          </w:p>
        </w:tc>
        <w:tc>
          <w:tcPr>
            <w:tcW w:w="2563"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c>
          <w:tcPr>
            <w:tcW w:w="1537" w:type="dxa"/>
            <w:gridSpan w:val="2"/>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发表时间</w:t>
            </w:r>
          </w:p>
        </w:tc>
        <w:tc>
          <w:tcPr>
            <w:tcW w:w="3150"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r>
      <w:tr w:rsidR="00AB0F09" w:rsidRPr="005C285E" w:rsidTr="004069E2">
        <w:trPr>
          <w:trHeight w:val="892"/>
        </w:trPr>
        <w:tc>
          <w:tcPr>
            <w:tcW w:w="1539" w:type="dxa"/>
            <w:tcBorders>
              <w:top w:val="single" w:sz="4" w:space="0" w:color="auto"/>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该成果所获奖励</w:t>
            </w:r>
          </w:p>
        </w:tc>
        <w:tc>
          <w:tcPr>
            <w:tcW w:w="7250" w:type="dxa"/>
            <w:gridSpan w:val="6"/>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r>
      <w:tr w:rsidR="00AB0F09" w:rsidRPr="005C285E" w:rsidTr="004069E2">
        <w:trPr>
          <w:trHeight w:val="1519"/>
        </w:trPr>
        <w:tc>
          <w:tcPr>
            <w:tcW w:w="1539" w:type="dxa"/>
            <w:vMerge w:val="restart"/>
            <w:tcBorders>
              <w:top w:val="nil"/>
              <w:left w:val="single" w:sz="4" w:space="0" w:color="auto"/>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学校审核意见</w:t>
            </w:r>
          </w:p>
        </w:tc>
        <w:tc>
          <w:tcPr>
            <w:tcW w:w="7250" w:type="dxa"/>
            <w:gridSpan w:val="6"/>
            <w:tcBorders>
              <w:top w:val="single" w:sz="4" w:space="0" w:color="auto"/>
              <w:left w:val="nil"/>
              <w:bottom w:val="single" w:sz="4" w:space="0" w:color="auto"/>
              <w:right w:val="single" w:sz="4" w:space="0" w:color="auto"/>
            </w:tcBorders>
            <w:hideMark/>
          </w:tcPr>
          <w:p w:rsidR="00AB0F09" w:rsidRPr="005C285E" w:rsidRDefault="00AB0F09" w:rsidP="00774977">
            <w:pPr>
              <w:spacing w:line="400" w:lineRule="exact"/>
              <w:rPr>
                <w:rFonts w:ascii="仿宋_GB2312" w:eastAsia="仿宋_GB2312" w:hAnsi="仿宋" w:cs="黑体"/>
                <w:sz w:val="32"/>
                <w:szCs w:val="32"/>
              </w:rPr>
            </w:pPr>
            <w:r w:rsidRPr="005C285E">
              <w:rPr>
                <w:rFonts w:ascii="仿宋_GB2312" w:eastAsia="仿宋_GB2312" w:hAnsi="仿宋" w:cs="黑体" w:hint="eastAsia"/>
                <w:sz w:val="32"/>
                <w:szCs w:val="32"/>
              </w:rPr>
              <w:t xml:space="preserve">初评排序为：□论文 </w:t>
            </w:r>
            <w:r w:rsidR="00461D96">
              <w:rPr>
                <w:rFonts w:ascii="仿宋_GB2312" w:eastAsia="仿宋_GB2312" w:hAnsi="仿宋" w:cs="黑体"/>
                <w:sz w:val="32"/>
                <w:szCs w:val="32"/>
              </w:rPr>
              <w:t xml:space="preserve"> </w:t>
            </w:r>
            <w:r w:rsidRPr="005C285E">
              <w:rPr>
                <w:rFonts w:ascii="仿宋_GB2312" w:eastAsia="仿宋_GB2312" w:hAnsi="仿宋" w:cs="黑体" w:hint="eastAsia"/>
                <w:sz w:val="32"/>
                <w:szCs w:val="32"/>
              </w:rPr>
              <w:t>第</w:t>
            </w:r>
            <w:r w:rsidR="00461D96" w:rsidRPr="00461D96">
              <w:rPr>
                <w:rFonts w:ascii="仿宋_GB2312" w:eastAsia="仿宋_GB2312" w:hAnsi="仿宋" w:cs="黑体" w:hint="eastAsia"/>
                <w:sz w:val="32"/>
                <w:szCs w:val="32"/>
                <w:u w:val="single"/>
              </w:rPr>
              <w:t xml:space="preserve">   </w:t>
            </w:r>
            <w:r w:rsidRPr="005C285E">
              <w:rPr>
                <w:rFonts w:ascii="仿宋_GB2312" w:eastAsia="仿宋_GB2312" w:hAnsi="仿宋" w:cs="黑体" w:hint="eastAsia"/>
                <w:sz w:val="32"/>
                <w:szCs w:val="32"/>
              </w:rPr>
              <w:t>位</w:t>
            </w:r>
          </w:p>
          <w:p w:rsidR="00AB0F09" w:rsidRPr="005C285E" w:rsidRDefault="00AB0F09" w:rsidP="00461D96">
            <w:pPr>
              <w:spacing w:line="400" w:lineRule="exact"/>
              <w:ind w:firstLineChars="600" w:firstLine="1920"/>
              <w:rPr>
                <w:rFonts w:ascii="仿宋_GB2312" w:eastAsia="仿宋_GB2312" w:hAnsi="仿宋" w:cs="黑体"/>
                <w:sz w:val="32"/>
                <w:szCs w:val="32"/>
              </w:rPr>
            </w:pPr>
            <w:r w:rsidRPr="005C285E">
              <w:rPr>
                <w:rFonts w:ascii="仿宋_GB2312" w:eastAsia="仿宋_GB2312" w:hAnsi="仿宋" w:cs="黑体" w:hint="eastAsia"/>
                <w:sz w:val="32"/>
                <w:szCs w:val="32"/>
              </w:rPr>
              <w:t>□著作</w:t>
            </w:r>
            <w:r w:rsidRPr="005C285E">
              <w:rPr>
                <w:rFonts w:ascii="Calibri" w:eastAsia="仿宋_GB2312" w:hAnsi="Calibri" w:cs="Calibri" w:hint="eastAsia"/>
                <w:b/>
                <w:bCs/>
                <w:sz w:val="32"/>
                <w:szCs w:val="32"/>
              </w:rPr>
              <w:t> </w:t>
            </w:r>
            <w:r w:rsidR="00461D96">
              <w:rPr>
                <w:rFonts w:ascii="Calibri" w:eastAsia="仿宋_GB2312" w:hAnsi="Calibri" w:cs="Calibri"/>
                <w:b/>
                <w:bCs/>
                <w:sz w:val="32"/>
                <w:szCs w:val="32"/>
              </w:rPr>
              <w:t xml:space="preserve">  </w:t>
            </w:r>
            <w:r w:rsidRPr="005C285E">
              <w:rPr>
                <w:rFonts w:ascii="仿宋_GB2312" w:eastAsia="仿宋_GB2312" w:hAnsi="仿宋" w:cs="黑体" w:hint="eastAsia"/>
                <w:sz w:val="32"/>
                <w:szCs w:val="32"/>
              </w:rPr>
              <w:t>第</w:t>
            </w:r>
            <w:r w:rsidR="00461D96">
              <w:rPr>
                <w:rFonts w:ascii="Calibri" w:eastAsia="仿宋_GB2312" w:hAnsi="Calibri" w:cs="Calibri"/>
                <w:sz w:val="32"/>
                <w:szCs w:val="32"/>
                <w:u w:val="single"/>
              </w:rPr>
              <w:t xml:space="preserve">   </w:t>
            </w:r>
            <w:r w:rsidRPr="005C285E">
              <w:rPr>
                <w:rFonts w:ascii="仿宋_GB2312" w:eastAsia="仿宋_GB2312" w:hAnsi="仿宋" w:cs="黑体" w:hint="eastAsia"/>
                <w:sz w:val="32"/>
                <w:szCs w:val="32"/>
              </w:rPr>
              <w:t>位</w:t>
            </w:r>
          </w:p>
          <w:p w:rsidR="00AB0F09" w:rsidRPr="005C285E" w:rsidRDefault="004069E2" w:rsidP="008D39F7">
            <w:pPr>
              <w:spacing w:before="240" w:line="400" w:lineRule="exact"/>
              <w:ind w:leftChars="1064" w:left="2234"/>
              <w:rPr>
                <w:rFonts w:ascii="仿宋_GB2312" w:eastAsia="仿宋_GB2312" w:hAnsi="仿宋" w:cs="黑体"/>
                <w:sz w:val="32"/>
                <w:szCs w:val="32"/>
              </w:rPr>
            </w:pPr>
            <w:r>
              <w:rPr>
                <w:rFonts w:ascii="仿宋_GB2312" w:eastAsia="仿宋_GB2312" w:hAnsi="仿宋" w:cs="黑体" w:hint="eastAsia"/>
                <w:sz w:val="32"/>
                <w:szCs w:val="32"/>
              </w:rPr>
              <w:t xml:space="preserve">                  </w:t>
            </w:r>
            <w:r w:rsidR="00AB0F09" w:rsidRPr="005C285E">
              <w:rPr>
                <w:rFonts w:ascii="仿宋_GB2312" w:eastAsia="仿宋_GB2312" w:hAnsi="仿宋" w:cs="黑体" w:hint="eastAsia"/>
                <w:sz w:val="32"/>
                <w:szCs w:val="32"/>
              </w:rPr>
              <w:t>（盖章）</w:t>
            </w:r>
          </w:p>
          <w:p w:rsidR="00AB0F09" w:rsidRPr="005C285E" w:rsidRDefault="004069E2" w:rsidP="004069E2">
            <w:pPr>
              <w:spacing w:line="400" w:lineRule="exact"/>
              <w:rPr>
                <w:rFonts w:ascii="仿宋_GB2312" w:eastAsia="仿宋_GB2312" w:hAnsi="仿宋" w:cs="黑体"/>
                <w:sz w:val="32"/>
                <w:szCs w:val="32"/>
              </w:rPr>
            </w:pPr>
            <w:r>
              <w:rPr>
                <w:rFonts w:ascii="仿宋_GB2312" w:eastAsia="仿宋_GB2312" w:hAnsi="仿宋" w:cs="黑体" w:hint="eastAsia"/>
                <w:sz w:val="32"/>
                <w:szCs w:val="32"/>
              </w:rPr>
              <w:t xml:space="preserve">                       </w:t>
            </w:r>
            <w:r w:rsidR="00AB0F09" w:rsidRPr="005C285E">
              <w:rPr>
                <w:rFonts w:ascii="仿宋_GB2312" w:eastAsia="仿宋_GB2312" w:hAnsi="仿宋" w:cs="黑体" w:hint="eastAsia"/>
                <w:sz w:val="32"/>
                <w:szCs w:val="32"/>
              </w:rPr>
              <w:t xml:space="preserve">年  </w:t>
            </w:r>
            <w:r w:rsidR="00AB0F09" w:rsidRPr="005C285E">
              <w:rPr>
                <w:rFonts w:ascii="Calibri" w:eastAsia="仿宋_GB2312" w:hAnsi="Calibri" w:cs="Calibri" w:hint="eastAsia"/>
                <w:sz w:val="32"/>
                <w:szCs w:val="32"/>
              </w:rPr>
              <w:t>  </w:t>
            </w:r>
            <w:r w:rsidR="00AB0F09" w:rsidRPr="005C285E">
              <w:rPr>
                <w:rFonts w:ascii="仿宋_GB2312" w:eastAsia="仿宋_GB2312" w:hAnsi="仿宋" w:cs="黑体" w:hint="eastAsia"/>
                <w:sz w:val="32"/>
                <w:szCs w:val="32"/>
              </w:rPr>
              <w:t>月</w:t>
            </w:r>
            <w:r w:rsidR="00AB0F09" w:rsidRPr="005C285E">
              <w:rPr>
                <w:rFonts w:ascii="Calibri" w:eastAsia="仿宋_GB2312" w:hAnsi="Calibri" w:cs="Calibri" w:hint="eastAsia"/>
                <w:sz w:val="32"/>
                <w:szCs w:val="32"/>
              </w:rPr>
              <w:t>  </w:t>
            </w:r>
            <w:r w:rsidR="00AB0F09" w:rsidRPr="005C285E">
              <w:rPr>
                <w:rFonts w:ascii="仿宋_GB2312" w:eastAsia="仿宋_GB2312" w:hAnsi="仿宋" w:cs="黑体" w:hint="eastAsia"/>
                <w:sz w:val="32"/>
                <w:szCs w:val="32"/>
              </w:rPr>
              <w:t xml:space="preserve">  日</w:t>
            </w:r>
          </w:p>
        </w:tc>
      </w:tr>
      <w:tr w:rsidR="00AB0F09" w:rsidRPr="005C285E" w:rsidTr="004069E2">
        <w:trPr>
          <w:cantSplit/>
          <w:trHeight w:val="653"/>
        </w:trPr>
        <w:tc>
          <w:tcPr>
            <w:tcW w:w="1539" w:type="dxa"/>
            <w:vMerge/>
            <w:tcBorders>
              <w:top w:val="nil"/>
              <w:left w:val="single" w:sz="4" w:space="0" w:color="auto"/>
              <w:bottom w:val="single" w:sz="4" w:space="0" w:color="auto"/>
              <w:right w:val="single" w:sz="4" w:space="0" w:color="auto"/>
            </w:tcBorders>
            <w:vAlign w:val="center"/>
            <w:hideMark/>
          </w:tcPr>
          <w:p w:rsidR="00AB0F09" w:rsidRPr="005C285E" w:rsidRDefault="00AB0F09" w:rsidP="00774977">
            <w:pPr>
              <w:widowControl/>
              <w:jc w:val="left"/>
              <w:rPr>
                <w:rFonts w:ascii="仿宋_GB2312" w:eastAsia="仿宋_GB2312" w:hAnsi="仿宋" w:cs="黑体"/>
                <w:sz w:val="32"/>
                <w:szCs w:val="32"/>
              </w:rPr>
            </w:pPr>
          </w:p>
        </w:tc>
        <w:tc>
          <w:tcPr>
            <w:tcW w:w="1297" w:type="dxa"/>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联系人</w:t>
            </w:r>
          </w:p>
        </w:tc>
        <w:tc>
          <w:tcPr>
            <w:tcW w:w="2035" w:type="dxa"/>
            <w:gridSpan w:val="2"/>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c>
          <w:tcPr>
            <w:tcW w:w="1650" w:type="dxa"/>
            <w:gridSpan w:val="2"/>
            <w:tcBorders>
              <w:top w:val="single" w:sz="4" w:space="0" w:color="auto"/>
              <w:left w:val="nil"/>
              <w:bottom w:val="single" w:sz="4" w:space="0" w:color="auto"/>
              <w:right w:val="single" w:sz="4" w:space="0" w:color="auto"/>
            </w:tcBorders>
            <w:vAlign w:val="center"/>
            <w:hideMark/>
          </w:tcPr>
          <w:p w:rsidR="00AB0F09" w:rsidRPr="005C285E" w:rsidRDefault="00AB0F09" w:rsidP="00774977">
            <w:pPr>
              <w:spacing w:line="400" w:lineRule="exact"/>
              <w:jc w:val="center"/>
              <w:rPr>
                <w:rFonts w:ascii="仿宋_GB2312" w:eastAsia="仿宋_GB2312" w:hAnsi="仿宋" w:cs="黑体"/>
                <w:sz w:val="32"/>
                <w:szCs w:val="32"/>
              </w:rPr>
            </w:pPr>
            <w:r w:rsidRPr="005C285E">
              <w:rPr>
                <w:rFonts w:ascii="仿宋_GB2312" w:eastAsia="仿宋_GB2312" w:hAnsi="仿宋" w:cs="黑体" w:hint="eastAsia"/>
                <w:sz w:val="32"/>
                <w:szCs w:val="32"/>
              </w:rPr>
              <w:t>联系电话</w:t>
            </w:r>
          </w:p>
        </w:tc>
        <w:tc>
          <w:tcPr>
            <w:tcW w:w="2268" w:type="dxa"/>
            <w:tcBorders>
              <w:top w:val="single" w:sz="4" w:space="0" w:color="auto"/>
              <w:left w:val="nil"/>
              <w:bottom w:val="single" w:sz="4" w:space="0" w:color="auto"/>
              <w:right w:val="single" w:sz="4" w:space="0" w:color="auto"/>
            </w:tcBorders>
            <w:vAlign w:val="center"/>
          </w:tcPr>
          <w:p w:rsidR="00AB0F09" w:rsidRPr="005C285E" w:rsidRDefault="00AB0F09" w:rsidP="00774977">
            <w:pPr>
              <w:spacing w:line="400" w:lineRule="exact"/>
              <w:rPr>
                <w:rFonts w:ascii="仿宋_GB2312" w:eastAsia="仿宋_GB2312" w:hAnsi="仿宋" w:cs="黑体"/>
                <w:sz w:val="32"/>
                <w:szCs w:val="32"/>
              </w:rPr>
            </w:pPr>
          </w:p>
        </w:tc>
      </w:tr>
    </w:tbl>
    <w:p w:rsidR="00AB0F09" w:rsidRPr="008D39F7" w:rsidRDefault="00AB0F09" w:rsidP="00AB0F09">
      <w:pPr>
        <w:rPr>
          <w:rFonts w:ascii="仿宋_GB2312" w:eastAsia="仿宋_GB2312" w:hAnsi="Calibri" w:cs="黑体"/>
          <w:szCs w:val="21"/>
        </w:rPr>
      </w:pPr>
      <w:r w:rsidRPr="008D39F7">
        <w:rPr>
          <w:rFonts w:ascii="仿宋_GB2312" w:eastAsia="仿宋_GB2312" w:hAnsi="宋体" w:cs="黑体" w:hint="eastAsia"/>
          <w:szCs w:val="21"/>
        </w:rPr>
        <w:t>说明：</w:t>
      </w:r>
      <w:r w:rsidRPr="008D39F7">
        <w:rPr>
          <w:rFonts w:ascii="仿宋_GB2312" w:eastAsia="仿宋_GB2312" w:hAnsi="Calibri" w:cs="黑体" w:hint="eastAsia"/>
          <w:szCs w:val="21"/>
        </w:rPr>
        <w:t>1.“该成果所获奖励”一栏填写该成果在发表前后所获得的校级及以上奖励；</w:t>
      </w:r>
    </w:p>
    <w:p w:rsidR="004B673F" w:rsidRPr="008D39F7" w:rsidRDefault="00AB0F09" w:rsidP="008D39F7">
      <w:pPr>
        <w:ind w:firstLineChars="300" w:firstLine="630"/>
        <w:rPr>
          <w:rFonts w:ascii="Calibri" w:hAnsi="Calibri" w:cs="黑体"/>
          <w:szCs w:val="21"/>
        </w:rPr>
      </w:pPr>
      <w:r w:rsidRPr="008D39F7">
        <w:rPr>
          <w:rFonts w:ascii="仿宋_GB2312" w:eastAsia="仿宋_GB2312" w:hAnsi="Calibri" w:cs="黑体" w:hint="eastAsia"/>
          <w:szCs w:val="21"/>
        </w:rPr>
        <w:t>2.“学校审核意见”栏中的联系人应为学校指定负责本次评选申报工作的唯一联系人。</w:t>
      </w:r>
    </w:p>
    <w:sectPr w:rsidR="004B673F" w:rsidRPr="008D39F7" w:rsidSect="00F95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B8" w:rsidRDefault="001456B8" w:rsidP="00EB3163">
      <w:r>
        <w:separator/>
      </w:r>
    </w:p>
  </w:endnote>
  <w:endnote w:type="continuationSeparator" w:id="0">
    <w:p w:rsidR="001456B8" w:rsidRDefault="001456B8" w:rsidP="00EB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B8" w:rsidRDefault="001456B8" w:rsidP="00EB3163">
      <w:r>
        <w:separator/>
      </w:r>
    </w:p>
  </w:footnote>
  <w:footnote w:type="continuationSeparator" w:id="0">
    <w:p w:rsidR="001456B8" w:rsidRDefault="001456B8" w:rsidP="00EB3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73F"/>
    <w:rsid w:val="001456B8"/>
    <w:rsid w:val="00266DA6"/>
    <w:rsid w:val="00276FA8"/>
    <w:rsid w:val="00331997"/>
    <w:rsid w:val="00405DE0"/>
    <w:rsid w:val="004069E2"/>
    <w:rsid w:val="00461D96"/>
    <w:rsid w:val="004B1FF7"/>
    <w:rsid w:val="004B673F"/>
    <w:rsid w:val="005C285E"/>
    <w:rsid w:val="006C0771"/>
    <w:rsid w:val="00827F5A"/>
    <w:rsid w:val="00845F0D"/>
    <w:rsid w:val="008D39F7"/>
    <w:rsid w:val="009D1D9A"/>
    <w:rsid w:val="00AB0F09"/>
    <w:rsid w:val="00B767AA"/>
    <w:rsid w:val="00BB4894"/>
    <w:rsid w:val="00C56E69"/>
    <w:rsid w:val="00CD4093"/>
    <w:rsid w:val="00E07411"/>
    <w:rsid w:val="00EB3163"/>
    <w:rsid w:val="00F95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DC934-7852-48C6-BCA2-4338EA78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73F"/>
    <w:pPr>
      <w:widowControl/>
      <w:jc w:val="left"/>
    </w:pPr>
    <w:rPr>
      <w:rFonts w:ascii="宋体" w:hAnsi="宋体" w:cs="宋体"/>
      <w:kern w:val="0"/>
      <w:sz w:val="24"/>
      <w:szCs w:val="24"/>
    </w:rPr>
  </w:style>
  <w:style w:type="paragraph" w:styleId="a4">
    <w:name w:val="header"/>
    <w:basedOn w:val="a"/>
    <w:link w:val="Char"/>
    <w:uiPriority w:val="99"/>
    <w:unhideWhenUsed/>
    <w:rsid w:val="00EB3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3163"/>
    <w:rPr>
      <w:rFonts w:ascii="Times New Roman" w:eastAsia="宋体" w:hAnsi="Times New Roman" w:cs="Times New Roman"/>
      <w:sz w:val="18"/>
      <w:szCs w:val="18"/>
    </w:rPr>
  </w:style>
  <w:style w:type="paragraph" w:styleId="a5">
    <w:name w:val="footer"/>
    <w:basedOn w:val="a"/>
    <w:link w:val="Char0"/>
    <w:uiPriority w:val="99"/>
    <w:unhideWhenUsed/>
    <w:rsid w:val="00EB3163"/>
    <w:pPr>
      <w:tabs>
        <w:tab w:val="center" w:pos="4153"/>
        <w:tab w:val="right" w:pos="8306"/>
      </w:tabs>
      <w:snapToGrid w:val="0"/>
      <w:jc w:val="left"/>
    </w:pPr>
    <w:rPr>
      <w:sz w:val="18"/>
      <w:szCs w:val="18"/>
    </w:rPr>
  </w:style>
  <w:style w:type="character" w:customStyle="1" w:styleId="Char0">
    <w:name w:val="页脚 Char"/>
    <w:basedOn w:val="a0"/>
    <w:link w:val="a5"/>
    <w:uiPriority w:val="99"/>
    <w:rsid w:val="00EB31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74107">
      <w:bodyDiv w:val="1"/>
      <w:marLeft w:val="0"/>
      <w:marRight w:val="0"/>
      <w:marTop w:val="0"/>
      <w:marBottom w:val="0"/>
      <w:divBdr>
        <w:top w:val="none" w:sz="0" w:space="0" w:color="auto"/>
        <w:left w:val="none" w:sz="0" w:space="0" w:color="auto"/>
        <w:bottom w:val="none" w:sz="0" w:space="0" w:color="auto"/>
        <w:right w:val="none" w:sz="0" w:space="0" w:color="auto"/>
      </w:divBdr>
    </w:div>
    <w:div w:id="17141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185</Words>
  <Characters>1057</Characters>
  <Application>Microsoft Office Word</Application>
  <DocSecurity>0</DocSecurity>
  <Lines>8</Lines>
  <Paragraphs>2</Paragraphs>
  <ScaleCrop>false</ScaleCrop>
  <Company>china</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2016-09-22T00:48:00Z</dcterms:created>
  <dcterms:modified xsi:type="dcterms:W3CDTF">2016-09-22T07:54:00Z</dcterms:modified>
</cp:coreProperties>
</file>