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6D" w:rsidRDefault="002A676D" w:rsidP="00F32834">
      <w:pPr>
        <w:jc w:val="left"/>
        <w:rPr>
          <w:rFonts w:ascii="仿宋_GB2312" w:eastAsia="仿宋_GB2312" w:hAnsi="仿宋_GB2312" w:cs="仿宋_GB2312"/>
          <w:sz w:val="32"/>
          <w:szCs w:val="3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4"/>
          <w:shd w:val="clear" w:color="auto" w:fill="FFFFFF"/>
        </w:rPr>
        <w:t>附件</w:t>
      </w:r>
      <w:r w:rsidR="00730C1F">
        <w:rPr>
          <w:rFonts w:ascii="仿宋_GB2312" w:eastAsia="仿宋_GB2312" w:hAnsi="仿宋_GB2312" w:cs="仿宋_GB2312" w:hint="eastAsia"/>
          <w:sz w:val="32"/>
          <w:szCs w:val="34"/>
          <w:shd w:val="clear" w:color="auto" w:fill="FFFFFF"/>
        </w:rPr>
        <w:t>：</w:t>
      </w:r>
      <w:bookmarkStart w:id="0" w:name="_GoBack"/>
      <w:r w:rsidR="00730C1F" w:rsidRPr="00730C1F">
        <w:rPr>
          <w:rFonts w:ascii="仿宋_GB2312" w:eastAsia="仿宋_GB2312" w:hAnsi="仿宋_GB2312" w:cs="仿宋_GB2312"/>
          <w:sz w:val="32"/>
          <w:szCs w:val="34"/>
          <w:shd w:val="clear" w:color="auto" w:fill="FFFFFF"/>
        </w:rPr>
        <w:t>2023-2024学年第一学期辅导员心理沙龙</w:t>
      </w:r>
      <w:r w:rsidR="00730C1F">
        <w:rPr>
          <w:rFonts w:ascii="仿宋_GB2312" w:eastAsia="仿宋_GB2312" w:hAnsi="仿宋_GB2312" w:cs="仿宋_GB2312" w:hint="eastAsia"/>
          <w:sz w:val="32"/>
          <w:szCs w:val="34"/>
          <w:shd w:val="clear" w:color="auto" w:fill="FFFFFF"/>
        </w:rPr>
        <w:t>活动安排</w:t>
      </w:r>
      <w:bookmarkEnd w:id="0"/>
    </w:p>
    <w:tbl>
      <w:tblPr>
        <w:tblpPr w:leftFromText="180" w:rightFromText="180" w:vertAnchor="text" w:horzAnchor="page" w:tblpXSpec="center" w:tblpY="610"/>
        <w:tblOverlap w:val="never"/>
        <w:tblW w:w="8613" w:type="dxa"/>
        <w:jc w:val="center"/>
        <w:tblLook w:val="04A0" w:firstRow="1" w:lastRow="0" w:firstColumn="1" w:lastColumn="0" w:noHBand="0" w:noVBand="1"/>
      </w:tblPr>
      <w:tblGrid>
        <w:gridCol w:w="1370"/>
        <w:gridCol w:w="1875"/>
        <w:gridCol w:w="2392"/>
        <w:gridCol w:w="1593"/>
        <w:gridCol w:w="1383"/>
      </w:tblGrid>
      <w:tr w:rsidR="006070B3" w:rsidTr="00F45AD4">
        <w:trPr>
          <w:trHeight w:val="41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Pr="00F45AD4" w:rsidRDefault="003A5F41" w:rsidP="00F45A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5A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Pr="00F45AD4" w:rsidRDefault="003A5F41" w:rsidP="00F45A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5A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Pr="00F45AD4" w:rsidRDefault="00F45AD4" w:rsidP="00F45AD4">
            <w:pPr>
              <w:widowControl/>
              <w:ind w:firstLineChars="150" w:firstLine="422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5A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Pr="00F45AD4" w:rsidRDefault="003A5F41" w:rsidP="00F45A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5A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Pr="00F45AD4" w:rsidRDefault="003A5F41" w:rsidP="00F45AD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5A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辅导教师</w:t>
            </w:r>
          </w:p>
        </w:tc>
      </w:tr>
      <w:tr w:rsidR="006070B3" w:rsidTr="00F45AD4">
        <w:trPr>
          <w:trHeight w:val="1204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幸福的追寻 （积极心理）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山东高校辅导员谈心谈话工作手册（试行）１.谈心谈话的时机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２.谈心谈话的原则（1-8页）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数学与信息科学学院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心语轩心理辅导站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李亮</w:t>
            </w:r>
          </w:p>
        </w:tc>
      </w:tr>
      <w:tr w:rsidR="006070B3" w:rsidTr="00F45AD4">
        <w:trPr>
          <w:trHeight w:val="154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第五周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和谐相处</w:t>
            </w: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（关系管理）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山东高校辅导员谈心谈话工作手册（试行）３.谈心谈话的流程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４.谈心谈话的四个技术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５.谈心谈话的两个方法（8-22页）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生物与海洋学院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快乐驿站心理辅导站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6070B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6070B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45AD4" w:rsidRDefault="00F45AD4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李亮</w:t>
            </w:r>
          </w:p>
        </w:tc>
      </w:tr>
      <w:tr w:rsidR="006070B3" w:rsidTr="00F45AD4">
        <w:trPr>
          <w:trHeight w:val="1966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第七周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1" w:name="RANGE!B4"/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做情绪的主人（情绪管理）</w:t>
            </w:r>
            <w:bookmarkEnd w:id="1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after="240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山东高校辅导员应对大学生心理危机工作手册（试行）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１.认识心理危机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２.辅导员的角色定位和工作职责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３.学生心理危机的识别（23-30页）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种子与设施农业工程学院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种子心灵氧吧心理辅导站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王学军</w:t>
            </w:r>
          </w:p>
        </w:tc>
      </w:tr>
      <w:tr w:rsidR="006070B3" w:rsidTr="00F45AD4">
        <w:trPr>
          <w:trHeight w:val="1897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第九周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静待花开</w:t>
            </w: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（目标管理.学业管理）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山东高校辅导员应对大学生心理危机工作手册（试行）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４．学生心理危机的评估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５.学生心理危机的干预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６.心理危机学生的转介（31-45页）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计算机工程学院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“e心家园”心理辅导站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王学军</w:t>
            </w:r>
          </w:p>
        </w:tc>
      </w:tr>
      <w:tr w:rsidR="006070B3" w:rsidTr="00F45AD4">
        <w:trPr>
          <w:trHeight w:val="2547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第十一周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智慧生活 </w:t>
            </w: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（理性思维与认知）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after="240"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常见心理问题工作流程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1.患有严重心理障碍或心理疾病的学生干预流程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2.有自杀意念的学生干预流程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3.有自杀倾向学生的监护流程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4.实施自杀行为的学生干预流程（47-50页）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文史学院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解忧杂货铺心理辅导站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after="240"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张杰</w:t>
            </w:r>
          </w:p>
        </w:tc>
      </w:tr>
      <w:tr w:rsidR="006070B3" w:rsidTr="00F45AD4">
        <w:trPr>
          <w:trHeight w:val="198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第十三周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做最好的自己（自我关爱）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常见心理问题工作流程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辅导员心理工作流程图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5.有伤害他人意念或行为的学生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6.心理问题学生休学期满复学流程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7.产生危机在校坚持学习的学生后期跟踪（51-53页）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KEY心理心理辅导站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232E43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张杰</w:t>
            </w:r>
          </w:p>
        </w:tc>
      </w:tr>
      <w:tr w:rsidR="006070B3" w:rsidTr="00F45AD4">
        <w:trPr>
          <w:trHeight w:val="57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第十五周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生命的礼赞</w:t>
            </w: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（生命教育）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心理自助手册（57-76页）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重点蝴蝶拍、着陆技术、安全岛技术。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政法学院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萤光心理辅导站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滕帅</w:t>
            </w:r>
          </w:p>
        </w:tc>
      </w:tr>
      <w:tr w:rsidR="006070B3" w:rsidTr="00F45AD4">
        <w:trPr>
          <w:trHeight w:val="855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第十七周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43" w:rsidRDefault="00232E43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32E4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重建生活</w:t>
            </w:r>
          </w:p>
          <w:p w:rsidR="006070B3" w:rsidRDefault="003A5F41" w:rsidP="002A676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（挫折教育）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3A5F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相关政策法规《中华人民共和国精神卫生法》（77-82页）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B3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教师教育学</w:t>
            </w:r>
            <w:r w:rsidR="003A5F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  <w:r w:rsidR="003A5F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润心驿站心理辅导站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C518F" w:rsidRDefault="009C518F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070B3" w:rsidRDefault="003A5F41" w:rsidP="00F45AD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滕帅</w:t>
            </w:r>
          </w:p>
        </w:tc>
      </w:tr>
    </w:tbl>
    <w:p w:rsidR="006070B3" w:rsidRDefault="006070B3">
      <w:pPr>
        <w:ind w:firstLineChars="200" w:firstLine="640"/>
        <w:rPr>
          <w:rFonts w:ascii="仿宋_GB2312" w:eastAsia="仿宋_GB2312" w:hAnsi="仿宋_GB2312" w:cs="仿宋_GB2312"/>
          <w:sz w:val="32"/>
          <w:szCs w:val="34"/>
          <w:shd w:val="clear" w:color="auto" w:fill="FFFFFF"/>
        </w:rPr>
      </w:pPr>
    </w:p>
    <w:p w:rsidR="006070B3" w:rsidRDefault="006070B3">
      <w:pPr>
        <w:ind w:firstLineChars="200" w:firstLine="640"/>
        <w:rPr>
          <w:rFonts w:ascii="仿宋_GB2312" w:eastAsia="仿宋_GB2312" w:hAnsi="仿宋_GB2312" w:cs="仿宋_GB2312"/>
          <w:sz w:val="32"/>
          <w:szCs w:val="34"/>
          <w:shd w:val="clear" w:color="auto" w:fill="FFFFFF"/>
        </w:rPr>
      </w:pPr>
    </w:p>
    <w:p w:rsidR="006070B3" w:rsidRDefault="006070B3">
      <w:pPr>
        <w:ind w:firstLineChars="200" w:firstLine="640"/>
        <w:rPr>
          <w:rFonts w:ascii="仿宋_GB2312" w:eastAsia="仿宋_GB2312" w:hAnsi="仿宋_GB2312" w:cs="仿宋_GB2312"/>
          <w:sz w:val="32"/>
          <w:szCs w:val="34"/>
          <w:shd w:val="clear" w:color="auto" w:fill="FFFFFF"/>
        </w:rPr>
      </w:pPr>
    </w:p>
    <w:sectPr w:rsidR="0060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mQxN2FkNTYyNDUxZTI1OGE0MDdkZTI4ODc2NDUifQ=="/>
  </w:docVars>
  <w:rsids>
    <w:rsidRoot w:val="06BE7D0A"/>
    <w:rsid w:val="BFEB1E66"/>
    <w:rsid w:val="00012C8B"/>
    <w:rsid w:val="00067CD0"/>
    <w:rsid w:val="000A2A17"/>
    <w:rsid w:val="000B0916"/>
    <w:rsid w:val="00180E77"/>
    <w:rsid w:val="00221693"/>
    <w:rsid w:val="00232E43"/>
    <w:rsid w:val="002A676D"/>
    <w:rsid w:val="00326474"/>
    <w:rsid w:val="003A5F41"/>
    <w:rsid w:val="003C7BD4"/>
    <w:rsid w:val="0054552B"/>
    <w:rsid w:val="0059050D"/>
    <w:rsid w:val="005B56E4"/>
    <w:rsid w:val="006070B3"/>
    <w:rsid w:val="00730C1F"/>
    <w:rsid w:val="00735A55"/>
    <w:rsid w:val="007B76E7"/>
    <w:rsid w:val="00805BBF"/>
    <w:rsid w:val="0094359D"/>
    <w:rsid w:val="009B06BE"/>
    <w:rsid w:val="009C518F"/>
    <w:rsid w:val="00CD47C8"/>
    <w:rsid w:val="00CF4E5B"/>
    <w:rsid w:val="00D24190"/>
    <w:rsid w:val="00D30792"/>
    <w:rsid w:val="00D47CC7"/>
    <w:rsid w:val="00DC1619"/>
    <w:rsid w:val="00DD0144"/>
    <w:rsid w:val="00DE6C6C"/>
    <w:rsid w:val="00ED07EB"/>
    <w:rsid w:val="00EE7F5E"/>
    <w:rsid w:val="00F26EAA"/>
    <w:rsid w:val="00F32834"/>
    <w:rsid w:val="00F45AD4"/>
    <w:rsid w:val="00FD5312"/>
    <w:rsid w:val="00FF01DB"/>
    <w:rsid w:val="06BE7D0A"/>
    <w:rsid w:val="1F6D02D0"/>
    <w:rsid w:val="2FB03EF3"/>
    <w:rsid w:val="33010C9A"/>
    <w:rsid w:val="331A1F09"/>
    <w:rsid w:val="38FB55AB"/>
    <w:rsid w:val="43C01E7A"/>
    <w:rsid w:val="4B7A765C"/>
    <w:rsid w:val="50854860"/>
    <w:rsid w:val="57010901"/>
    <w:rsid w:val="5785783C"/>
    <w:rsid w:val="60321F50"/>
    <w:rsid w:val="76445543"/>
    <w:rsid w:val="7B340A74"/>
    <w:rsid w:val="7E7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B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9</cp:revision>
  <dcterms:created xsi:type="dcterms:W3CDTF">2023-09-19T03:44:00Z</dcterms:created>
  <dcterms:modified xsi:type="dcterms:W3CDTF">2023-09-19T10:06:00Z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D3C9BC04982F46F7B1C99948E9844F06_11</vt:lpwstr>
  </property>
</Properties>
</file>