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1139" w:rsidRPr="003A1139" w:rsidRDefault="003A1139" w:rsidP="003A1139">
      <w:pPr>
        <w:jc w:val="center"/>
        <w:rPr>
          <w:rFonts w:ascii="宋体" w:hAnsi="宋体"/>
          <w:b/>
          <w:sz w:val="36"/>
          <w:szCs w:val="36"/>
        </w:rPr>
      </w:pPr>
      <w:r w:rsidRPr="003A1139">
        <w:rPr>
          <w:rFonts w:ascii="宋体" w:hAnsi="宋体" w:hint="eastAsia"/>
          <w:b/>
          <w:sz w:val="36"/>
          <w:szCs w:val="36"/>
        </w:rPr>
        <w:t>关于201</w:t>
      </w:r>
      <w:r w:rsidRPr="003A1139">
        <w:rPr>
          <w:rFonts w:ascii="宋体" w:hAnsi="宋体"/>
          <w:b/>
          <w:sz w:val="36"/>
          <w:szCs w:val="36"/>
        </w:rPr>
        <w:t>5</w:t>
      </w:r>
      <w:r w:rsidRPr="003A1139">
        <w:rPr>
          <w:rFonts w:ascii="宋体" w:hAnsi="宋体" w:hint="eastAsia"/>
          <w:b/>
          <w:sz w:val="36"/>
          <w:szCs w:val="36"/>
        </w:rPr>
        <w:t>级学生第二学期《形势与政策课》开课的</w:t>
      </w:r>
    </w:p>
    <w:p w:rsidR="003A1139" w:rsidRPr="003A1139" w:rsidRDefault="003A1139" w:rsidP="003A1139">
      <w:pPr>
        <w:jc w:val="center"/>
        <w:rPr>
          <w:rFonts w:ascii="宋体" w:hAnsi="宋体"/>
          <w:b/>
          <w:sz w:val="36"/>
          <w:szCs w:val="36"/>
        </w:rPr>
      </w:pPr>
      <w:r w:rsidRPr="003A1139">
        <w:rPr>
          <w:rFonts w:ascii="宋体" w:hAnsi="宋体" w:hint="eastAsia"/>
          <w:b/>
          <w:sz w:val="36"/>
          <w:szCs w:val="36"/>
        </w:rPr>
        <w:t>通  知</w:t>
      </w:r>
    </w:p>
    <w:p w:rsidR="003A1139" w:rsidRDefault="003A1139" w:rsidP="003A1139">
      <w:pPr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各二级学院、书院：</w:t>
      </w:r>
    </w:p>
    <w:p w:rsidR="003A1139" w:rsidRDefault="003A1139" w:rsidP="003A1139">
      <w:pPr>
        <w:ind w:firstLine="6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根据本学期工作实际，经研究，决定201</w:t>
      </w:r>
      <w:r>
        <w:rPr>
          <w:rFonts w:ascii="仿宋_GB2312" w:eastAsia="仿宋_GB2312" w:hAnsi="宋体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级学生第二学期《形势与政策课》在第6—16周期间进行。目前，课程表已经编制完毕，自第六周的周四（4月</w:t>
      </w:r>
      <w:r>
        <w:rPr>
          <w:rFonts w:ascii="仿宋_GB2312" w:eastAsia="仿宋_GB2312" w:hAnsi="宋体"/>
          <w:sz w:val="32"/>
          <w:szCs w:val="32"/>
        </w:rPr>
        <w:t>7</w:t>
      </w:r>
      <w:r>
        <w:rPr>
          <w:rFonts w:ascii="仿宋_GB2312" w:eastAsia="仿宋_GB2312" w:hAnsi="宋体" w:hint="eastAsia"/>
          <w:sz w:val="32"/>
          <w:szCs w:val="32"/>
        </w:rPr>
        <w:t>日）开始开课，请通知全体学生，按课程表安排按时到指定地点上课，并安排学生干部考勤。各授课教师要认真备课，根据课程表安排授课，我处将择期组织人员对授课情况进行督察。</w:t>
      </w:r>
    </w:p>
    <w:p w:rsidR="003A1139" w:rsidRDefault="003A1139" w:rsidP="003A1139">
      <w:pPr>
        <w:ind w:firstLine="6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>附件：201</w:t>
      </w:r>
      <w:r>
        <w:rPr>
          <w:rFonts w:ascii="仿宋_GB2312" w:eastAsia="仿宋_GB2312" w:hAnsi="宋体"/>
          <w:sz w:val="32"/>
          <w:szCs w:val="32"/>
        </w:rPr>
        <w:t>5</w:t>
      </w:r>
      <w:r>
        <w:rPr>
          <w:rFonts w:ascii="仿宋_GB2312" w:eastAsia="仿宋_GB2312" w:hAnsi="宋体" w:hint="eastAsia"/>
          <w:sz w:val="32"/>
          <w:szCs w:val="32"/>
        </w:rPr>
        <w:t>-201</w:t>
      </w:r>
      <w:r>
        <w:rPr>
          <w:rFonts w:ascii="仿宋_GB2312" w:eastAsia="仿宋_GB2312" w:hAnsi="宋体"/>
          <w:sz w:val="32"/>
          <w:szCs w:val="32"/>
        </w:rPr>
        <w:t>6</w:t>
      </w:r>
      <w:r>
        <w:rPr>
          <w:rFonts w:ascii="仿宋_GB2312" w:eastAsia="仿宋_GB2312" w:hAnsi="宋体" w:hint="eastAsia"/>
          <w:sz w:val="32"/>
          <w:szCs w:val="32"/>
        </w:rPr>
        <w:t>.2学期《形势与政策》课专题讲座开设一览表</w:t>
      </w:r>
    </w:p>
    <w:p w:rsidR="003A1139" w:rsidRDefault="003A1139" w:rsidP="003A1139">
      <w:pPr>
        <w:ind w:firstLine="600"/>
        <w:rPr>
          <w:rFonts w:ascii="仿宋_GB2312" w:eastAsia="仿宋_GB2312" w:hAnsi="宋体"/>
          <w:sz w:val="32"/>
          <w:szCs w:val="32"/>
        </w:rPr>
      </w:pPr>
    </w:p>
    <w:p w:rsidR="003A1139" w:rsidRDefault="003A1139" w:rsidP="003A1139">
      <w:pPr>
        <w:ind w:firstLine="6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    学生工作处（武装部）</w:t>
      </w:r>
    </w:p>
    <w:p w:rsidR="003A1139" w:rsidRDefault="003A1139" w:rsidP="003A1139">
      <w:pPr>
        <w:ind w:firstLine="600"/>
        <w:rPr>
          <w:rFonts w:ascii="仿宋_GB2312" w:eastAsia="仿宋_GB2312" w:hAnsi="宋体"/>
          <w:sz w:val="32"/>
          <w:szCs w:val="32"/>
        </w:rPr>
      </w:pPr>
      <w:r>
        <w:rPr>
          <w:rFonts w:ascii="仿宋_GB2312" w:eastAsia="仿宋_GB2312" w:hAnsi="宋体" w:hint="eastAsia"/>
          <w:sz w:val="32"/>
          <w:szCs w:val="32"/>
        </w:rPr>
        <w:t xml:space="preserve">                       </w:t>
      </w:r>
      <w:r w:rsidR="00BD1564">
        <w:rPr>
          <w:rFonts w:ascii="仿宋_GB2312" w:eastAsia="仿宋_GB2312" w:hAnsi="宋体"/>
          <w:sz w:val="32"/>
          <w:szCs w:val="32"/>
        </w:rPr>
        <w:t xml:space="preserve"> </w:t>
      </w:r>
      <w:r>
        <w:rPr>
          <w:rFonts w:ascii="仿宋_GB2312" w:eastAsia="仿宋_GB2312" w:hAnsi="宋体" w:hint="eastAsia"/>
          <w:sz w:val="32"/>
          <w:szCs w:val="32"/>
        </w:rPr>
        <w:t>二</w:t>
      </w:r>
      <w:r>
        <w:rPr>
          <w:rFonts w:ascii="仿宋_GB2312" w:hAnsi="宋体" w:cs="宋体" w:hint="eastAsia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sz w:val="32"/>
          <w:szCs w:val="32"/>
        </w:rPr>
        <w:t>一六年</w:t>
      </w:r>
      <w:r w:rsidR="00BD1564">
        <w:rPr>
          <w:rFonts w:ascii="仿宋_GB2312" w:eastAsia="仿宋_GB2312" w:hAnsi="仿宋_GB2312" w:cs="仿宋_GB2312" w:hint="eastAsia"/>
          <w:sz w:val="32"/>
          <w:szCs w:val="32"/>
        </w:rPr>
        <w:t>四月</w:t>
      </w:r>
      <w:r w:rsidR="00FF47B0">
        <w:rPr>
          <w:rFonts w:ascii="仿宋_GB2312" w:eastAsia="仿宋_GB2312" w:hAnsi="仿宋_GB2312" w:cs="仿宋_GB2312" w:hint="eastAsia"/>
          <w:sz w:val="32"/>
          <w:szCs w:val="32"/>
        </w:rPr>
        <w:t>五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</w:rPr>
        <w:t>日</w:t>
      </w:r>
    </w:p>
    <w:p w:rsidR="003A1139" w:rsidRDefault="003A1139" w:rsidP="003A1139">
      <w:pPr>
        <w:rPr>
          <w:rFonts w:ascii="Times New Roman" w:eastAsia="宋体" w:hAnsi="Times New Roman"/>
          <w:szCs w:val="24"/>
        </w:rPr>
      </w:pPr>
    </w:p>
    <w:p w:rsidR="00AB1A99" w:rsidRDefault="00AB1A99"/>
    <w:sectPr w:rsidR="00AB1A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30A" w:rsidRDefault="0073430A" w:rsidP="00BD1564">
      <w:r>
        <w:separator/>
      </w:r>
    </w:p>
  </w:endnote>
  <w:endnote w:type="continuationSeparator" w:id="0">
    <w:p w:rsidR="0073430A" w:rsidRDefault="0073430A" w:rsidP="00BD1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30A" w:rsidRDefault="0073430A" w:rsidP="00BD1564">
      <w:r>
        <w:separator/>
      </w:r>
    </w:p>
  </w:footnote>
  <w:footnote w:type="continuationSeparator" w:id="0">
    <w:p w:rsidR="0073430A" w:rsidRDefault="0073430A" w:rsidP="00BD15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139"/>
    <w:rsid w:val="003A1139"/>
    <w:rsid w:val="0073430A"/>
    <w:rsid w:val="00AB1A99"/>
    <w:rsid w:val="00BD1564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0060431-FD77-4AF7-846D-94544CE32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D1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D15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D1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D15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77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255</Characters>
  <Application>Microsoft Office Word</Application>
  <DocSecurity>0</DocSecurity>
  <Lines>2</Lines>
  <Paragraphs>1</Paragraphs>
  <ScaleCrop>false</ScaleCrop>
  <Company>china</Company>
  <LinksUpToDate>false</LinksUpToDate>
  <CharactersWithSpaces>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2016-02-28T01:09:00Z</dcterms:created>
  <dcterms:modified xsi:type="dcterms:W3CDTF">2016-04-05T03:09:00Z</dcterms:modified>
</cp:coreProperties>
</file>