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9C4" w:rsidRDefault="00037D9D" w:rsidP="00A15120">
      <w:pPr>
        <w:jc w:val="center"/>
        <w:rPr>
          <w:b/>
          <w:bCs/>
          <w:sz w:val="36"/>
          <w:szCs w:val="36"/>
        </w:rPr>
      </w:pPr>
      <w:r>
        <w:rPr>
          <w:rFonts w:hint="eastAsia"/>
          <w:b/>
          <w:bCs/>
          <w:sz w:val="36"/>
          <w:szCs w:val="36"/>
        </w:rPr>
        <w:t>关于组织</w:t>
      </w:r>
      <w:bookmarkStart w:id="0" w:name="OLE_LINK4"/>
      <w:r w:rsidR="003B07DD">
        <w:rPr>
          <w:rFonts w:hint="eastAsia"/>
          <w:b/>
          <w:bCs/>
          <w:sz w:val="36"/>
          <w:szCs w:val="36"/>
        </w:rPr>
        <w:t>参加</w:t>
      </w:r>
      <w:r>
        <w:rPr>
          <w:rFonts w:hint="eastAsia"/>
          <w:b/>
          <w:bCs/>
          <w:sz w:val="36"/>
          <w:szCs w:val="36"/>
        </w:rPr>
        <w:t>山东高校大学生心理健康状况调研</w:t>
      </w:r>
      <w:bookmarkEnd w:id="0"/>
      <w:r>
        <w:rPr>
          <w:rFonts w:hint="eastAsia"/>
          <w:b/>
          <w:bCs/>
          <w:sz w:val="36"/>
          <w:szCs w:val="36"/>
        </w:rPr>
        <w:t>的通</w:t>
      </w:r>
      <w:r>
        <w:rPr>
          <w:rFonts w:hint="eastAsia"/>
          <w:b/>
          <w:bCs/>
          <w:sz w:val="36"/>
          <w:szCs w:val="36"/>
        </w:rPr>
        <w:t xml:space="preserve">    </w:t>
      </w:r>
      <w:r>
        <w:rPr>
          <w:rFonts w:hint="eastAsia"/>
          <w:b/>
          <w:bCs/>
          <w:sz w:val="36"/>
          <w:szCs w:val="36"/>
        </w:rPr>
        <w:t>知</w:t>
      </w:r>
    </w:p>
    <w:p w:rsidR="005379C4" w:rsidRDefault="005379C4"/>
    <w:p w:rsidR="005379C4" w:rsidRDefault="00037D9D">
      <w:pPr>
        <w:rPr>
          <w:rFonts w:ascii="仿宋" w:eastAsia="仿宋" w:hAnsi="仿宋" w:cs="仿宋"/>
          <w:sz w:val="32"/>
          <w:szCs w:val="32"/>
        </w:rPr>
      </w:pPr>
      <w:r>
        <w:rPr>
          <w:rFonts w:ascii="仿宋" w:eastAsia="仿宋" w:hAnsi="仿宋" w:cs="仿宋" w:hint="eastAsia"/>
          <w:sz w:val="32"/>
          <w:szCs w:val="32"/>
        </w:rPr>
        <w:t>各二级学院、书院:</w:t>
      </w:r>
    </w:p>
    <w:p w:rsidR="00A15120" w:rsidRDefault="00037D9D" w:rsidP="00A15120">
      <w:pPr>
        <w:ind w:firstLine="420"/>
        <w:rPr>
          <w:rFonts w:ascii="仿宋" w:eastAsia="仿宋" w:hAnsi="仿宋" w:cs="仿宋"/>
          <w:sz w:val="32"/>
          <w:szCs w:val="32"/>
        </w:rPr>
      </w:pPr>
      <w:r>
        <w:rPr>
          <w:rFonts w:ascii="仿宋" w:eastAsia="仿宋" w:hAnsi="仿宋" w:cs="仿宋" w:hint="eastAsia"/>
          <w:sz w:val="32"/>
          <w:szCs w:val="32"/>
        </w:rPr>
        <w:t xml:space="preserve"> 为全面了解和掌握山东高校大学生心理健康状况，进一步加强和改进大学生心理健康教育工作，有针对性地做好心理危机预防与干预，提高心理健康教育成效，</w:t>
      </w:r>
      <w:r w:rsidR="00A15120">
        <w:rPr>
          <w:rFonts w:ascii="仿宋" w:eastAsia="仿宋" w:hAnsi="仿宋" w:cs="仿宋" w:hint="eastAsia"/>
          <w:sz w:val="32"/>
          <w:szCs w:val="32"/>
        </w:rPr>
        <w:t>省委高校工委于近期在全省部分</w:t>
      </w:r>
      <w:r>
        <w:rPr>
          <w:rFonts w:ascii="仿宋" w:eastAsia="仿宋" w:hAnsi="仿宋" w:cs="仿宋" w:hint="eastAsia"/>
          <w:sz w:val="32"/>
          <w:szCs w:val="32"/>
        </w:rPr>
        <w:t>高校开展大学生心理健康状况调研</w:t>
      </w:r>
      <w:r w:rsidR="00A15120">
        <w:rPr>
          <w:rFonts w:ascii="仿宋" w:eastAsia="仿宋" w:hAnsi="仿宋" w:cs="仿宋" w:hint="eastAsia"/>
          <w:sz w:val="32"/>
          <w:szCs w:val="32"/>
        </w:rPr>
        <w:t>，</w:t>
      </w:r>
      <w:r>
        <w:rPr>
          <w:rFonts w:ascii="仿宋" w:eastAsia="仿宋" w:hAnsi="仿宋" w:cs="仿宋" w:hint="eastAsia"/>
          <w:sz w:val="32"/>
          <w:szCs w:val="32"/>
        </w:rPr>
        <w:t>根据相关通知精神，我校将组织参加此次调研活动</w:t>
      </w:r>
      <w:r w:rsidR="00A15120">
        <w:rPr>
          <w:rFonts w:ascii="仿宋" w:eastAsia="仿宋" w:hAnsi="仿宋" w:cs="仿宋" w:hint="eastAsia"/>
          <w:sz w:val="32"/>
          <w:szCs w:val="32"/>
        </w:rPr>
        <w:t>。</w:t>
      </w:r>
      <w:r>
        <w:rPr>
          <w:rFonts w:ascii="仿宋" w:eastAsia="仿宋" w:hAnsi="仿宋" w:cs="仿宋" w:hint="eastAsia"/>
          <w:sz w:val="32"/>
          <w:szCs w:val="32"/>
        </w:rPr>
        <w:t>现将</w:t>
      </w:r>
      <w:r w:rsidR="00A15120">
        <w:rPr>
          <w:rFonts w:ascii="仿宋" w:eastAsia="仿宋" w:hAnsi="仿宋" w:cs="仿宋" w:hint="eastAsia"/>
          <w:sz w:val="32"/>
          <w:szCs w:val="32"/>
        </w:rPr>
        <w:t>其中问卷调查部分事项相关</w:t>
      </w:r>
      <w:r>
        <w:rPr>
          <w:rFonts w:ascii="仿宋" w:eastAsia="仿宋" w:hAnsi="仿宋" w:cs="仿宋" w:hint="eastAsia"/>
          <w:sz w:val="32"/>
          <w:szCs w:val="32"/>
        </w:rPr>
        <w:t>事宜通知如下：</w:t>
      </w:r>
    </w:p>
    <w:p w:rsidR="005379C4" w:rsidRPr="00A15120" w:rsidRDefault="00037D9D" w:rsidP="00A15120">
      <w:pPr>
        <w:ind w:firstLineChars="200" w:firstLine="643"/>
        <w:rPr>
          <w:rFonts w:ascii="仿宋" w:eastAsia="仿宋" w:hAnsi="仿宋" w:cs="仿宋"/>
          <w:sz w:val="32"/>
          <w:szCs w:val="32"/>
        </w:rPr>
      </w:pPr>
      <w:r>
        <w:rPr>
          <w:rFonts w:ascii="仿宋" w:eastAsia="仿宋" w:hAnsi="仿宋" w:cs="仿宋" w:hint="eastAsia"/>
          <w:b/>
          <w:bCs/>
          <w:sz w:val="32"/>
          <w:szCs w:val="32"/>
        </w:rPr>
        <w:t>一、时间</w:t>
      </w:r>
      <w:r w:rsidR="00A15120">
        <w:rPr>
          <w:rFonts w:ascii="仿宋" w:eastAsia="仿宋" w:hAnsi="仿宋" w:cs="仿宋" w:hint="eastAsia"/>
          <w:b/>
          <w:bCs/>
          <w:sz w:val="32"/>
          <w:szCs w:val="32"/>
        </w:rPr>
        <w:t>与</w:t>
      </w:r>
      <w:r>
        <w:rPr>
          <w:rFonts w:ascii="仿宋" w:eastAsia="仿宋" w:hAnsi="仿宋" w:cs="仿宋" w:hint="eastAsia"/>
          <w:b/>
          <w:bCs/>
          <w:sz w:val="32"/>
          <w:szCs w:val="32"/>
        </w:rPr>
        <w:t>地点</w:t>
      </w:r>
    </w:p>
    <w:p w:rsidR="005379C4" w:rsidRDefault="00037D9D" w:rsidP="00A15120">
      <w:pPr>
        <w:ind w:firstLineChars="200" w:firstLine="640"/>
        <w:rPr>
          <w:rFonts w:ascii="仿宋" w:eastAsia="仿宋" w:hAnsi="仿宋" w:cs="仿宋"/>
          <w:sz w:val="32"/>
          <w:szCs w:val="32"/>
        </w:rPr>
      </w:pPr>
      <w:r>
        <w:rPr>
          <w:rFonts w:ascii="仿宋" w:eastAsia="仿宋" w:hAnsi="仿宋" w:cs="仿宋" w:hint="eastAsia"/>
          <w:sz w:val="32"/>
          <w:szCs w:val="32"/>
        </w:rPr>
        <w:t>2016年5月7日下午2:00-5:00， 7223教室。</w:t>
      </w:r>
    </w:p>
    <w:p w:rsidR="005379C4" w:rsidRDefault="00037D9D" w:rsidP="00A15120">
      <w:pPr>
        <w:ind w:firstLineChars="200" w:firstLine="643"/>
        <w:rPr>
          <w:rFonts w:ascii="仿宋" w:eastAsia="仿宋" w:hAnsi="仿宋" w:cs="仿宋"/>
          <w:b/>
          <w:bCs/>
          <w:sz w:val="32"/>
          <w:szCs w:val="32"/>
        </w:rPr>
      </w:pPr>
      <w:r>
        <w:rPr>
          <w:rFonts w:ascii="仿宋" w:eastAsia="仿宋" w:hAnsi="仿宋" w:cs="仿宋" w:hint="eastAsia"/>
          <w:b/>
          <w:bCs/>
          <w:sz w:val="32"/>
          <w:szCs w:val="32"/>
        </w:rPr>
        <w:t>二、调研工具</w:t>
      </w:r>
    </w:p>
    <w:p w:rsidR="005379C4" w:rsidRDefault="00037D9D" w:rsidP="00A15120">
      <w:pPr>
        <w:ind w:firstLineChars="200" w:firstLine="640"/>
        <w:rPr>
          <w:rFonts w:ascii="仿宋" w:eastAsia="仿宋" w:hAnsi="仿宋" w:cs="仿宋"/>
          <w:sz w:val="32"/>
          <w:szCs w:val="32"/>
        </w:rPr>
      </w:pPr>
      <w:r>
        <w:rPr>
          <w:rFonts w:ascii="仿宋" w:eastAsia="仿宋" w:hAnsi="仿宋" w:cs="仿宋" w:hint="eastAsia"/>
          <w:sz w:val="32"/>
          <w:szCs w:val="32"/>
        </w:rPr>
        <w:t>大学生人格问卷（UPI）。</w:t>
      </w:r>
    </w:p>
    <w:p w:rsidR="005379C4" w:rsidRDefault="00037D9D" w:rsidP="00A15120">
      <w:pPr>
        <w:ind w:firstLineChars="200" w:firstLine="643"/>
        <w:rPr>
          <w:rFonts w:ascii="仿宋" w:eastAsia="仿宋" w:hAnsi="仿宋" w:cs="仿宋"/>
          <w:b/>
          <w:bCs/>
          <w:sz w:val="32"/>
          <w:szCs w:val="32"/>
        </w:rPr>
      </w:pPr>
      <w:r>
        <w:rPr>
          <w:rFonts w:ascii="仿宋" w:eastAsia="仿宋" w:hAnsi="仿宋" w:cs="仿宋" w:hint="eastAsia"/>
          <w:b/>
          <w:bCs/>
          <w:sz w:val="32"/>
          <w:szCs w:val="32"/>
        </w:rPr>
        <w:t>三、调研对象</w:t>
      </w:r>
    </w:p>
    <w:p w:rsidR="00A15120" w:rsidRDefault="00037D9D" w:rsidP="00A15120">
      <w:pPr>
        <w:ind w:firstLineChars="200" w:firstLine="640"/>
        <w:rPr>
          <w:rFonts w:ascii="仿宋" w:eastAsia="仿宋" w:hAnsi="仿宋" w:cs="仿宋"/>
          <w:sz w:val="32"/>
          <w:szCs w:val="32"/>
        </w:rPr>
      </w:pPr>
      <w:r>
        <w:rPr>
          <w:rFonts w:ascii="仿宋" w:eastAsia="仿宋" w:hAnsi="仿宋" w:cs="仿宋" w:hint="eastAsia"/>
          <w:sz w:val="32"/>
          <w:szCs w:val="32"/>
        </w:rPr>
        <w:t>在</w:t>
      </w:r>
      <w:r w:rsidR="00A15120">
        <w:rPr>
          <w:rFonts w:ascii="仿宋" w:eastAsia="仿宋" w:hAnsi="仿宋" w:cs="仿宋" w:hint="eastAsia"/>
          <w:sz w:val="32"/>
          <w:szCs w:val="32"/>
        </w:rPr>
        <w:t>全校</w:t>
      </w:r>
      <w:r>
        <w:rPr>
          <w:rFonts w:ascii="仿宋" w:eastAsia="仿宋" w:hAnsi="仿宋" w:cs="仿宋" w:hint="eastAsia"/>
          <w:sz w:val="32"/>
          <w:szCs w:val="32"/>
        </w:rPr>
        <w:t>2013、2014、2015</w:t>
      </w:r>
      <w:r w:rsidR="00A15120">
        <w:rPr>
          <w:rFonts w:ascii="仿宋" w:eastAsia="仿宋" w:hAnsi="仿宋" w:cs="仿宋" w:hint="eastAsia"/>
          <w:sz w:val="32"/>
          <w:szCs w:val="32"/>
        </w:rPr>
        <w:t>级</w:t>
      </w:r>
      <w:r>
        <w:rPr>
          <w:rFonts w:ascii="仿宋" w:eastAsia="仿宋" w:hAnsi="仿宋" w:cs="仿宋" w:hint="eastAsia"/>
          <w:sz w:val="32"/>
          <w:szCs w:val="32"/>
        </w:rPr>
        <w:t>学生中采取分层随机抽样</w:t>
      </w:r>
      <w:r w:rsidR="00A15120">
        <w:rPr>
          <w:rFonts w:ascii="仿宋" w:eastAsia="仿宋" w:hAnsi="仿宋" w:cs="仿宋" w:hint="eastAsia"/>
          <w:sz w:val="32"/>
          <w:szCs w:val="32"/>
        </w:rPr>
        <w:t>的办</w:t>
      </w:r>
      <w:r>
        <w:rPr>
          <w:rFonts w:ascii="仿宋" w:eastAsia="仿宋" w:hAnsi="仿宋" w:cs="仿宋" w:hint="eastAsia"/>
          <w:sz w:val="32"/>
          <w:szCs w:val="32"/>
        </w:rPr>
        <w:t>法，抽取2013、2014、2015级全体学生数的10%作为施测对象（</w:t>
      </w:r>
      <w:r w:rsidRPr="006E050C">
        <w:rPr>
          <w:rFonts w:ascii="仿宋" w:eastAsia="仿宋" w:hAnsi="仿宋" w:cs="仿宋" w:hint="eastAsia"/>
          <w:b/>
          <w:sz w:val="32"/>
          <w:szCs w:val="32"/>
        </w:rPr>
        <w:t>注:各</w:t>
      </w:r>
      <w:r w:rsidR="00A15120" w:rsidRPr="006E050C">
        <w:rPr>
          <w:rFonts w:ascii="仿宋" w:eastAsia="仿宋" w:hAnsi="仿宋" w:cs="仿宋" w:hint="eastAsia"/>
          <w:b/>
          <w:sz w:val="32"/>
          <w:szCs w:val="32"/>
        </w:rPr>
        <w:t>单位</w:t>
      </w:r>
      <w:r w:rsidRPr="006E050C">
        <w:rPr>
          <w:rFonts w:ascii="仿宋" w:eastAsia="仿宋" w:hAnsi="仿宋" w:cs="仿宋" w:hint="eastAsia"/>
          <w:b/>
          <w:sz w:val="32"/>
          <w:szCs w:val="32"/>
        </w:rPr>
        <w:t>按专业分别抽取男、女生10%</w:t>
      </w:r>
      <w:r>
        <w:rPr>
          <w:rFonts w:ascii="仿宋" w:eastAsia="仿宋" w:hAnsi="仿宋" w:cs="仿宋" w:hint="eastAsia"/>
          <w:sz w:val="32"/>
          <w:szCs w:val="32"/>
        </w:rPr>
        <w:t>），使用《大学生人格问卷（UPI）》重新测量，并收集相关数据，</w:t>
      </w:r>
      <w:r w:rsidR="00A15120">
        <w:rPr>
          <w:rFonts w:ascii="仿宋" w:eastAsia="仿宋" w:hAnsi="仿宋" w:cs="仿宋" w:hint="eastAsia"/>
          <w:sz w:val="32"/>
          <w:szCs w:val="32"/>
        </w:rPr>
        <w:t>为</w:t>
      </w:r>
      <w:r>
        <w:rPr>
          <w:rFonts w:ascii="仿宋" w:eastAsia="仿宋" w:hAnsi="仿宋" w:cs="仿宋" w:hint="eastAsia"/>
          <w:sz w:val="32"/>
          <w:szCs w:val="32"/>
        </w:rPr>
        <w:t>填写《山东高校大学生心理健康状况调研报告提纲》</w:t>
      </w:r>
      <w:r w:rsidR="00A15120">
        <w:rPr>
          <w:rFonts w:ascii="仿宋" w:eastAsia="仿宋" w:hAnsi="仿宋" w:cs="仿宋" w:hint="eastAsia"/>
          <w:sz w:val="32"/>
          <w:szCs w:val="32"/>
        </w:rPr>
        <w:t>提供借鉴</w:t>
      </w:r>
      <w:r>
        <w:rPr>
          <w:rFonts w:ascii="仿宋" w:eastAsia="仿宋" w:hAnsi="仿宋" w:cs="仿宋" w:hint="eastAsia"/>
          <w:sz w:val="32"/>
          <w:szCs w:val="32"/>
        </w:rPr>
        <w:t>。</w:t>
      </w:r>
      <w:r w:rsidR="00A15120">
        <w:rPr>
          <w:rFonts w:ascii="仿宋" w:eastAsia="仿宋" w:hAnsi="仿宋" w:cs="仿宋" w:hint="eastAsia"/>
          <w:sz w:val="32"/>
          <w:szCs w:val="32"/>
        </w:rPr>
        <w:t>为便于存档查验以及获取全部数据，根据要求，采取纸质问卷调查的方式进行，</w:t>
      </w:r>
      <w:r>
        <w:rPr>
          <w:rFonts w:ascii="仿宋" w:eastAsia="仿宋" w:hAnsi="仿宋" w:cs="仿宋" w:hint="eastAsia"/>
          <w:sz w:val="32"/>
          <w:szCs w:val="32"/>
        </w:rPr>
        <w:t>以便获得表格中的全部数据。</w:t>
      </w:r>
    </w:p>
    <w:p w:rsidR="00A15120" w:rsidRDefault="00037D9D" w:rsidP="00A15120">
      <w:pPr>
        <w:ind w:firstLineChars="200" w:firstLine="640"/>
        <w:rPr>
          <w:rFonts w:ascii="仿宋" w:eastAsia="仿宋" w:hAnsi="仿宋" w:cs="仿宋"/>
          <w:sz w:val="32"/>
          <w:szCs w:val="32"/>
        </w:rPr>
      </w:pPr>
      <w:r>
        <w:rPr>
          <w:rFonts w:ascii="仿宋" w:eastAsia="仿宋" w:hAnsi="仿宋" w:cs="仿宋" w:hint="eastAsia"/>
          <w:sz w:val="32"/>
          <w:szCs w:val="32"/>
        </w:rPr>
        <w:t>各专业</w:t>
      </w:r>
      <w:r w:rsidR="00A15120">
        <w:rPr>
          <w:rFonts w:ascii="仿宋" w:eastAsia="仿宋" w:hAnsi="仿宋" w:cs="仿宋" w:hint="eastAsia"/>
          <w:sz w:val="32"/>
          <w:szCs w:val="32"/>
        </w:rPr>
        <w:t>年级</w:t>
      </w:r>
      <w:r>
        <w:rPr>
          <w:rFonts w:ascii="仿宋" w:eastAsia="仿宋" w:hAnsi="仿宋" w:cs="仿宋" w:hint="eastAsia"/>
          <w:sz w:val="32"/>
          <w:szCs w:val="32"/>
        </w:rPr>
        <w:t>参与调研的具体男女生人数分配以及具体</w:t>
      </w:r>
      <w:r w:rsidR="00A15120">
        <w:rPr>
          <w:rFonts w:ascii="仿宋" w:eastAsia="仿宋" w:hAnsi="仿宋" w:cs="仿宋" w:hint="eastAsia"/>
          <w:sz w:val="32"/>
          <w:szCs w:val="32"/>
        </w:rPr>
        <w:lastRenderedPageBreak/>
        <w:t>时间安排</w:t>
      </w:r>
      <w:r>
        <w:rPr>
          <w:rFonts w:ascii="仿宋" w:eastAsia="仿宋" w:hAnsi="仿宋" w:cs="仿宋" w:hint="eastAsia"/>
          <w:sz w:val="32"/>
          <w:szCs w:val="32"/>
        </w:rPr>
        <w:t>参见附件1。</w:t>
      </w:r>
    </w:p>
    <w:p w:rsidR="005379C4" w:rsidRPr="00A15120" w:rsidRDefault="00037D9D" w:rsidP="00A15120">
      <w:pPr>
        <w:ind w:firstLineChars="200" w:firstLine="643"/>
        <w:rPr>
          <w:rFonts w:ascii="仿宋" w:eastAsia="仿宋" w:hAnsi="仿宋" w:cs="仿宋"/>
          <w:sz w:val="32"/>
          <w:szCs w:val="32"/>
        </w:rPr>
      </w:pPr>
      <w:r>
        <w:rPr>
          <w:rFonts w:ascii="仿宋" w:eastAsia="仿宋" w:hAnsi="仿宋" w:cs="仿宋" w:hint="eastAsia"/>
          <w:b/>
          <w:bCs/>
          <w:sz w:val="32"/>
          <w:szCs w:val="32"/>
        </w:rPr>
        <w:t>四、有关要求</w:t>
      </w:r>
    </w:p>
    <w:p w:rsidR="00A15120" w:rsidRDefault="00037D9D" w:rsidP="00A15120">
      <w:pPr>
        <w:ind w:firstLineChars="200" w:firstLine="640"/>
        <w:rPr>
          <w:rFonts w:ascii="仿宋" w:eastAsia="仿宋" w:hAnsi="仿宋" w:cs="仿宋"/>
          <w:sz w:val="32"/>
          <w:szCs w:val="32"/>
        </w:rPr>
      </w:pPr>
      <w:r>
        <w:rPr>
          <w:rFonts w:ascii="仿宋" w:eastAsia="仿宋" w:hAnsi="仿宋" w:cs="仿宋" w:hint="eastAsia"/>
          <w:sz w:val="32"/>
          <w:szCs w:val="32"/>
        </w:rPr>
        <w:t>1．</w:t>
      </w:r>
      <w:r w:rsidR="00A15120">
        <w:rPr>
          <w:rFonts w:ascii="仿宋" w:eastAsia="仿宋" w:hAnsi="仿宋" w:cs="仿宋" w:hint="eastAsia"/>
          <w:sz w:val="32"/>
          <w:szCs w:val="32"/>
        </w:rPr>
        <w:t>要</w:t>
      </w:r>
      <w:r>
        <w:rPr>
          <w:rFonts w:ascii="仿宋" w:eastAsia="仿宋" w:hAnsi="仿宋" w:cs="仿宋" w:hint="eastAsia"/>
          <w:sz w:val="32"/>
          <w:szCs w:val="32"/>
        </w:rPr>
        <w:t>按照要求安排相关年级和专业的男女指定人数学生参加此次问卷调研，以保证调研的全面性和可信度。因工作安排紧急，</w:t>
      </w:r>
      <w:r w:rsidR="00A15120">
        <w:rPr>
          <w:rFonts w:ascii="仿宋" w:eastAsia="仿宋" w:hAnsi="仿宋" w:cs="仿宋" w:hint="eastAsia"/>
          <w:sz w:val="32"/>
          <w:szCs w:val="32"/>
        </w:rPr>
        <w:t>要</w:t>
      </w:r>
      <w:r>
        <w:rPr>
          <w:rFonts w:ascii="仿宋" w:eastAsia="仿宋" w:hAnsi="仿宋" w:cs="仿宋" w:hint="eastAsia"/>
          <w:sz w:val="32"/>
          <w:szCs w:val="32"/>
        </w:rPr>
        <w:t>务必通知相关学生按时到指定教室参加问卷调查。</w:t>
      </w:r>
    </w:p>
    <w:p w:rsidR="005379C4" w:rsidRDefault="00037D9D" w:rsidP="00A15120">
      <w:pPr>
        <w:ind w:firstLineChars="200" w:firstLine="640"/>
        <w:rPr>
          <w:rFonts w:ascii="仿宋" w:eastAsia="仿宋" w:hAnsi="仿宋" w:cs="仿宋"/>
          <w:sz w:val="32"/>
          <w:szCs w:val="32"/>
        </w:rPr>
      </w:pPr>
      <w:r>
        <w:rPr>
          <w:rFonts w:ascii="仿宋" w:eastAsia="仿宋" w:hAnsi="仿宋" w:cs="仿宋" w:hint="eastAsia"/>
          <w:sz w:val="32"/>
          <w:szCs w:val="32"/>
        </w:rPr>
        <w:t>2.参加</w:t>
      </w:r>
      <w:r w:rsidR="00A15120">
        <w:rPr>
          <w:rFonts w:ascii="仿宋" w:eastAsia="仿宋" w:hAnsi="仿宋" w:cs="仿宋" w:hint="eastAsia"/>
          <w:sz w:val="32"/>
          <w:szCs w:val="32"/>
        </w:rPr>
        <w:t>问卷调查</w:t>
      </w:r>
      <w:r>
        <w:rPr>
          <w:rFonts w:ascii="仿宋" w:eastAsia="仿宋" w:hAnsi="仿宋" w:cs="仿宋" w:hint="eastAsia"/>
          <w:sz w:val="32"/>
          <w:szCs w:val="32"/>
        </w:rPr>
        <w:t>学生名单按照附件2的格式于5月6日下午5:00前发送至弘德书院韩桂红，</w:t>
      </w:r>
      <w:bookmarkStart w:id="1" w:name="OLE_LINK3"/>
      <w:r>
        <w:rPr>
          <w:rFonts w:ascii="仿宋" w:eastAsia="仿宋" w:hAnsi="仿宋" w:cs="仿宋" w:hint="eastAsia"/>
          <w:sz w:val="32"/>
          <w:szCs w:val="32"/>
        </w:rPr>
        <w:t>邮箱：</w:t>
      </w:r>
      <w:hyperlink r:id="rId8" w:history="1">
        <w:r w:rsidR="00A15120" w:rsidRPr="00515BAA">
          <w:rPr>
            <w:rStyle w:val="a6"/>
            <w:rFonts w:ascii="仿宋" w:eastAsia="仿宋" w:hAnsi="仿宋" w:cs="仿宋" w:hint="eastAsia"/>
            <w:sz w:val="32"/>
            <w:szCs w:val="32"/>
          </w:rPr>
          <w:t>805263903@qq.com</w:t>
        </w:r>
      </w:hyperlink>
      <w:bookmarkEnd w:id="1"/>
      <w:r>
        <w:rPr>
          <w:rFonts w:ascii="仿宋" w:eastAsia="仿宋" w:hAnsi="仿宋" w:cs="仿宋" w:hint="eastAsia"/>
          <w:sz w:val="32"/>
          <w:szCs w:val="32"/>
        </w:rPr>
        <w:t>。</w:t>
      </w:r>
    </w:p>
    <w:p w:rsidR="00A15120" w:rsidRPr="00A15120" w:rsidRDefault="00A15120" w:rsidP="00A15120">
      <w:pPr>
        <w:ind w:firstLineChars="200" w:firstLine="640"/>
        <w:rPr>
          <w:rFonts w:ascii="仿宋" w:eastAsia="仿宋" w:hAnsi="仿宋" w:cs="仿宋"/>
          <w:sz w:val="32"/>
          <w:szCs w:val="32"/>
        </w:rPr>
      </w:pPr>
      <w:r>
        <w:rPr>
          <w:rFonts w:ascii="仿宋" w:eastAsia="仿宋" w:hAnsi="仿宋" w:cs="仿宋" w:hint="eastAsia"/>
          <w:sz w:val="32"/>
          <w:szCs w:val="32"/>
        </w:rPr>
        <w:t>未尽事宜，另行通知。</w:t>
      </w:r>
    </w:p>
    <w:p w:rsidR="005379C4" w:rsidRDefault="00037D9D">
      <w:pPr>
        <w:rPr>
          <w:rFonts w:ascii="仿宋" w:eastAsia="仿宋" w:hAnsi="仿宋" w:cs="仿宋"/>
          <w:sz w:val="32"/>
          <w:szCs w:val="32"/>
        </w:rPr>
      </w:pPr>
      <w:r>
        <w:rPr>
          <w:rFonts w:ascii="仿宋" w:eastAsia="仿宋" w:hAnsi="仿宋" w:cs="仿宋" w:hint="eastAsia"/>
          <w:sz w:val="32"/>
          <w:szCs w:val="32"/>
        </w:rPr>
        <w:t xml:space="preserve"> </w:t>
      </w:r>
    </w:p>
    <w:p w:rsidR="00A15120" w:rsidRDefault="00037D9D" w:rsidP="00A15120">
      <w:pPr>
        <w:ind w:firstLineChars="200" w:firstLine="640"/>
        <w:rPr>
          <w:rFonts w:ascii="仿宋" w:eastAsia="仿宋" w:hAnsi="仿宋" w:cs="仿宋"/>
          <w:sz w:val="32"/>
          <w:szCs w:val="32"/>
        </w:rPr>
      </w:pPr>
      <w:r>
        <w:rPr>
          <w:rFonts w:ascii="仿宋" w:eastAsia="仿宋" w:hAnsi="仿宋" w:cs="仿宋" w:hint="eastAsia"/>
          <w:sz w:val="32"/>
          <w:szCs w:val="32"/>
        </w:rPr>
        <w:t>附件：</w:t>
      </w:r>
    </w:p>
    <w:p w:rsidR="005379C4" w:rsidRDefault="00037D9D" w:rsidP="00A15120">
      <w:pPr>
        <w:ind w:firstLineChars="200" w:firstLine="600"/>
        <w:rPr>
          <w:rFonts w:ascii="仿宋" w:eastAsia="仿宋" w:hAnsi="仿宋" w:cs="仿宋"/>
          <w:sz w:val="30"/>
          <w:szCs w:val="30"/>
        </w:rPr>
      </w:pPr>
      <w:r>
        <w:rPr>
          <w:rFonts w:ascii="仿宋" w:eastAsia="仿宋" w:hAnsi="仿宋" w:cs="仿宋" w:hint="eastAsia"/>
          <w:sz w:val="30"/>
          <w:szCs w:val="30"/>
        </w:rPr>
        <w:t>1.</w:t>
      </w:r>
      <w:bookmarkStart w:id="2" w:name="OLE_LINK2"/>
      <w:bookmarkStart w:id="3" w:name="OLE_LINK1"/>
      <w:r w:rsidR="00A15120">
        <w:rPr>
          <w:rFonts w:ascii="仿宋" w:eastAsia="仿宋" w:hAnsi="仿宋" w:cs="仿宋" w:hint="eastAsia"/>
          <w:sz w:val="30"/>
          <w:szCs w:val="30"/>
        </w:rPr>
        <w:t>山东</w:t>
      </w:r>
      <w:r>
        <w:rPr>
          <w:rFonts w:ascii="仿宋" w:eastAsia="仿宋" w:hAnsi="仿宋" w:cs="仿宋" w:hint="eastAsia"/>
          <w:sz w:val="30"/>
          <w:szCs w:val="30"/>
        </w:rPr>
        <w:t>省高校心理健康状况调研</w:t>
      </w:r>
      <w:bookmarkEnd w:id="2"/>
      <w:r>
        <w:rPr>
          <w:rFonts w:ascii="仿宋" w:eastAsia="仿宋" w:hAnsi="仿宋" w:cs="仿宋" w:hint="eastAsia"/>
          <w:sz w:val="30"/>
          <w:szCs w:val="30"/>
        </w:rPr>
        <w:t>人数分配及时间安排表</w:t>
      </w:r>
      <w:bookmarkEnd w:id="3"/>
      <w:r>
        <w:rPr>
          <w:rFonts w:ascii="仿宋" w:eastAsia="仿宋" w:hAnsi="仿宋" w:cs="仿宋" w:hint="eastAsia"/>
          <w:sz w:val="30"/>
          <w:szCs w:val="30"/>
        </w:rPr>
        <w:t>.</w:t>
      </w:r>
      <w:proofErr w:type="gramStart"/>
      <w:r>
        <w:rPr>
          <w:rFonts w:ascii="仿宋" w:eastAsia="仿宋" w:hAnsi="仿宋" w:cs="仿宋" w:hint="eastAsia"/>
          <w:sz w:val="30"/>
          <w:szCs w:val="30"/>
        </w:rPr>
        <w:t>doc</w:t>
      </w:r>
      <w:proofErr w:type="gramEnd"/>
    </w:p>
    <w:p w:rsidR="005379C4" w:rsidRDefault="00A15120">
      <w:pPr>
        <w:rPr>
          <w:rFonts w:ascii="仿宋" w:eastAsia="仿宋" w:hAnsi="仿宋" w:cs="仿宋"/>
          <w:sz w:val="30"/>
          <w:szCs w:val="30"/>
        </w:rPr>
      </w:pPr>
      <w:r>
        <w:rPr>
          <w:rFonts w:ascii="仿宋" w:eastAsia="仿宋" w:hAnsi="仿宋" w:cs="仿宋" w:hint="eastAsia"/>
          <w:sz w:val="30"/>
          <w:szCs w:val="30"/>
        </w:rPr>
        <w:t xml:space="preserve">    </w:t>
      </w:r>
      <w:r w:rsidR="00037D9D">
        <w:rPr>
          <w:rFonts w:ascii="仿宋" w:eastAsia="仿宋" w:hAnsi="仿宋" w:cs="仿宋" w:hint="eastAsia"/>
          <w:sz w:val="30"/>
          <w:szCs w:val="30"/>
        </w:rPr>
        <w:t>2.</w:t>
      </w:r>
      <w:r>
        <w:rPr>
          <w:rFonts w:ascii="仿宋" w:eastAsia="仿宋" w:hAnsi="仿宋" w:cs="仿宋" w:hint="eastAsia"/>
          <w:sz w:val="30"/>
          <w:szCs w:val="30"/>
        </w:rPr>
        <w:t>山东</w:t>
      </w:r>
      <w:r w:rsidR="00037D9D">
        <w:rPr>
          <w:rFonts w:ascii="仿宋" w:eastAsia="仿宋" w:hAnsi="仿宋" w:cs="仿宋" w:hint="eastAsia"/>
          <w:sz w:val="30"/>
          <w:szCs w:val="30"/>
        </w:rPr>
        <w:t>省高校心理健康状况调研学生个人信息表.</w:t>
      </w:r>
      <w:proofErr w:type="gramStart"/>
      <w:r w:rsidR="00037D9D">
        <w:rPr>
          <w:rFonts w:ascii="仿宋" w:eastAsia="仿宋" w:hAnsi="仿宋" w:cs="仿宋" w:hint="eastAsia"/>
          <w:sz w:val="30"/>
          <w:szCs w:val="30"/>
        </w:rPr>
        <w:t>doc</w:t>
      </w:r>
      <w:proofErr w:type="gramEnd"/>
    </w:p>
    <w:p w:rsidR="005379C4" w:rsidRDefault="00037D9D">
      <w:pPr>
        <w:rPr>
          <w:rFonts w:ascii="仿宋" w:eastAsia="仿宋" w:hAnsi="仿宋" w:cs="仿宋"/>
          <w:sz w:val="32"/>
          <w:szCs w:val="32"/>
        </w:rPr>
      </w:pPr>
      <w:r>
        <w:rPr>
          <w:rFonts w:ascii="仿宋" w:eastAsia="仿宋" w:hAnsi="仿宋" w:cs="仿宋" w:hint="eastAsia"/>
          <w:sz w:val="32"/>
          <w:szCs w:val="32"/>
        </w:rPr>
        <w:t xml:space="preserve">       </w:t>
      </w:r>
    </w:p>
    <w:p w:rsidR="005379C4" w:rsidRDefault="005379C4">
      <w:pPr>
        <w:rPr>
          <w:rFonts w:ascii="仿宋" w:eastAsia="仿宋" w:hAnsi="仿宋" w:cs="仿宋"/>
          <w:sz w:val="32"/>
          <w:szCs w:val="32"/>
        </w:rPr>
      </w:pPr>
    </w:p>
    <w:p w:rsidR="005379C4" w:rsidRDefault="005379C4">
      <w:pPr>
        <w:rPr>
          <w:rFonts w:ascii="仿宋" w:eastAsia="仿宋" w:hAnsi="仿宋" w:cs="仿宋"/>
          <w:sz w:val="32"/>
          <w:szCs w:val="32"/>
        </w:rPr>
      </w:pPr>
    </w:p>
    <w:p w:rsidR="005379C4" w:rsidRDefault="005379C4">
      <w:pPr>
        <w:rPr>
          <w:rFonts w:ascii="仿宋" w:eastAsia="仿宋" w:hAnsi="仿宋" w:cs="仿宋"/>
          <w:sz w:val="32"/>
          <w:szCs w:val="32"/>
        </w:rPr>
      </w:pPr>
    </w:p>
    <w:p w:rsidR="005379C4" w:rsidRDefault="00037D9D">
      <w:pPr>
        <w:ind w:left="3780" w:firstLine="420"/>
        <w:rPr>
          <w:rFonts w:ascii="仿宋" w:eastAsia="仿宋" w:hAnsi="仿宋" w:cs="仿宋"/>
          <w:sz w:val="32"/>
          <w:szCs w:val="32"/>
        </w:rPr>
      </w:pPr>
      <w:r>
        <w:rPr>
          <w:rFonts w:ascii="仿宋" w:eastAsia="仿宋" w:hAnsi="仿宋" w:cs="仿宋" w:hint="eastAsia"/>
          <w:sz w:val="32"/>
          <w:szCs w:val="32"/>
        </w:rPr>
        <w:t>学生工作处(武装部）</w:t>
      </w:r>
    </w:p>
    <w:p w:rsidR="005379C4" w:rsidRDefault="00037D9D">
      <w:pPr>
        <w:ind w:left="3360" w:firstLine="420"/>
        <w:rPr>
          <w:rFonts w:ascii="仿宋" w:eastAsia="仿宋" w:hAnsi="仿宋" w:cs="仿宋"/>
          <w:sz w:val="32"/>
          <w:szCs w:val="32"/>
        </w:rPr>
      </w:pPr>
      <w:r>
        <w:rPr>
          <w:rFonts w:ascii="仿宋" w:eastAsia="仿宋" w:hAnsi="仿宋" w:cs="仿宋" w:hint="eastAsia"/>
          <w:sz w:val="32"/>
          <w:szCs w:val="32"/>
        </w:rPr>
        <w:t>二〇一六年四月二十八日</w:t>
      </w:r>
    </w:p>
    <w:p w:rsidR="005379C4" w:rsidRDefault="005379C4">
      <w:pPr>
        <w:jc w:val="left"/>
        <w:rPr>
          <w:rFonts w:ascii="仿宋" w:eastAsia="仿宋" w:hAnsi="仿宋" w:cs="仿宋"/>
          <w:sz w:val="32"/>
          <w:szCs w:val="32"/>
        </w:rPr>
      </w:pPr>
    </w:p>
    <w:p w:rsidR="005379C4" w:rsidRDefault="00037D9D">
      <w:pPr>
        <w:jc w:val="left"/>
        <w:rPr>
          <w:rFonts w:ascii="仿宋" w:eastAsia="仿宋" w:hAnsi="仿宋" w:cs="仿宋"/>
          <w:sz w:val="32"/>
          <w:szCs w:val="32"/>
        </w:rPr>
      </w:pPr>
      <w:r>
        <w:rPr>
          <w:rFonts w:ascii="仿宋" w:eastAsia="仿宋" w:hAnsi="仿宋" w:cs="仿宋" w:hint="eastAsia"/>
          <w:sz w:val="32"/>
          <w:szCs w:val="32"/>
        </w:rPr>
        <w:lastRenderedPageBreak/>
        <w:t>附件1：</w:t>
      </w:r>
    </w:p>
    <w:p w:rsidR="005379C4" w:rsidRPr="00A15120" w:rsidRDefault="00A15120">
      <w:pPr>
        <w:jc w:val="left"/>
        <w:rPr>
          <w:rFonts w:asciiTheme="majorEastAsia" w:eastAsiaTheme="majorEastAsia" w:hAnsiTheme="majorEastAsia" w:cs="仿宋"/>
          <w:b/>
          <w:sz w:val="32"/>
          <w:szCs w:val="32"/>
        </w:rPr>
      </w:pPr>
      <w:r>
        <w:rPr>
          <w:rFonts w:ascii="仿宋" w:eastAsia="仿宋" w:hAnsi="仿宋" w:cs="仿宋" w:hint="eastAsia"/>
          <w:sz w:val="32"/>
          <w:szCs w:val="32"/>
        </w:rPr>
        <w:t xml:space="preserve">    </w:t>
      </w:r>
      <w:r w:rsidRPr="00A15120">
        <w:rPr>
          <w:rFonts w:asciiTheme="majorEastAsia" w:eastAsiaTheme="majorEastAsia" w:hAnsiTheme="majorEastAsia" w:cs="仿宋" w:hint="eastAsia"/>
          <w:b/>
          <w:sz w:val="32"/>
          <w:szCs w:val="32"/>
        </w:rPr>
        <w:t>山东</w:t>
      </w:r>
      <w:r w:rsidR="00037D9D" w:rsidRPr="00A15120">
        <w:rPr>
          <w:rFonts w:asciiTheme="majorEastAsia" w:eastAsiaTheme="majorEastAsia" w:hAnsiTheme="majorEastAsia" w:cs="仿宋" w:hint="eastAsia"/>
          <w:b/>
          <w:sz w:val="32"/>
          <w:szCs w:val="32"/>
        </w:rPr>
        <w:t>省高校心理健康状况调研人数分配及时间安排表</w:t>
      </w:r>
    </w:p>
    <w:p w:rsidR="005379C4" w:rsidRDefault="00037D9D">
      <w:pPr>
        <w:jc w:val="center"/>
        <w:rPr>
          <w:rFonts w:ascii="仿宋" w:eastAsia="仿宋" w:hAnsi="仿宋" w:cs="仿宋"/>
          <w:sz w:val="28"/>
          <w:szCs w:val="28"/>
        </w:rPr>
      </w:pPr>
      <w:r>
        <w:rPr>
          <w:rFonts w:ascii="仿宋" w:eastAsia="仿宋" w:hAnsi="仿宋" w:cs="仿宋" w:hint="eastAsia"/>
          <w:sz w:val="28"/>
          <w:szCs w:val="28"/>
        </w:rPr>
        <w:t>(详见EXCEL表，分为2015级和2013/2014级两个Sheet表)</w:t>
      </w:r>
      <w:bookmarkStart w:id="4" w:name="_GoBack"/>
      <w:bookmarkEnd w:id="4"/>
    </w:p>
    <w:p w:rsidR="005379C4" w:rsidRDefault="005379C4">
      <w:pPr>
        <w:jc w:val="left"/>
        <w:rPr>
          <w:rFonts w:ascii="仿宋" w:eastAsia="仿宋" w:hAnsi="仿宋" w:cs="仿宋"/>
          <w:sz w:val="32"/>
          <w:szCs w:val="32"/>
        </w:rPr>
      </w:pPr>
    </w:p>
    <w:p w:rsidR="005379C4" w:rsidRDefault="00037D9D">
      <w:pPr>
        <w:jc w:val="left"/>
        <w:rPr>
          <w:rFonts w:ascii="仿宋" w:eastAsia="仿宋" w:hAnsi="仿宋" w:cs="仿宋"/>
          <w:sz w:val="32"/>
          <w:szCs w:val="32"/>
        </w:rPr>
      </w:pPr>
      <w:r>
        <w:rPr>
          <w:rFonts w:ascii="仿宋" w:eastAsia="仿宋" w:hAnsi="仿宋" w:cs="仿宋" w:hint="eastAsia"/>
          <w:sz w:val="32"/>
          <w:szCs w:val="32"/>
        </w:rPr>
        <w:t>附件2：</w:t>
      </w:r>
    </w:p>
    <w:p w:rsidR="005379C4" w:rsidRPr="00A15120" w:rsidRDefault="00A15120">
      <w:pPr>
        <w:jc w:val="center"/>
        <w:rPr>
          <w:rFonts w:asciiTheme="majorEastAsia" w:eastAsiaTheme="majorEastAsia" w:hAnsiTheme="majorEastAsia" w:cs="仿宋"/>
          <w:b/>
          <w:sz w:val="32"/>
          <w:szCs w:val="32"/>
        </w:rPr>
      </w:pPr>
      <w:bookmarkStart w:id="5" w:name="OLE_LINK5"/>
      <w:r w:rsidRPr="00A15120">
        <w:rPr>
          <w:rFonts w:asciiTheme="majorEastAsia" w:eastAsiaTheme="majorEastAsia" w:hAnsiTheme="majorEastAsia" w:cs="仿宋" w:hint="eastAsia"/>
          <w:b/>
          <w:sz w:val="32"/>
          <w:szCs w:val="32"/>
        </w:rPr>
        <w:t>山东</w:t>
      </w:r>
      <w:r w:rsidR="00037D9D" w:rsidRPr="00A15120">
        <w:rPr>
          <w:rFonts w:asciiTheme="majorEastAsia" w:eastAsiaTheme="majorEastAsia" w:hAnsiTheme="majorEastAsia" w:cs="仿宋" w:hint="eastAsia"/>
          <w:b/>
          <w:sz w:val="32"/>
          <w:szCs w:val="32"/>
        </w:rPr>
        <w:t>省高校心理健康状况调研学生个人信息表</w:t>
      </w:r>
      <w:bookmarkEnd w:id="5"/>
    </w:p>
    <w:tbl>
      <w:tblPr>
        <w:tblStyle w:val="a3"/>
        <w:tblW w:w="9039" w:type="dxa"/>
        <w:tblLayout w:type="fixed"/>
        <w:tblLook w:val="04A0"/>
      </w:tblPr>
      <w:tblGrid>
        <w:gridCol w:w="959"/>
        <w:gridCol w:w="1475"/>
        <w:gridCol w:w="1217"/>
        <w:gridCol w:w="1217"/>
        <w:gridCol w:w="1217"/>
        <w:gridCol w:w="827"/>
        <w:gridCol w:w="1276"/>
        <w:gridCol w:w="851"/>
      </w:tblGrid>
      <w:tr w:rsidR="00A15120" w:rsidTr="00A15120">
        <w:tc>
          <w:tcPr>
            <w:tcW w:w="959" w:type="dxa"/>
          </w:tcPr>
          <w:p w:rsidR="00A15120" w:rsidRPr="00A15120" w:rsidRDefault="00A15120">
            <w:pPr>
              <w:jc w:val="center"/>
              <w:rPr>
                <w:rFonts w:ascii="仿宋" w:eastAsia="仿宋" w:hAnsi="仿宋" w:cs="仿宋"/>
                <w:szCs w:val="21"/>
              </w:rPr>
            </w:pPr>
            <w:r w:rsidRPr="00A15120">
              <w:rPr>
                <w:rFonts w:ascii="仿宋" w:eastAsia="仿宋" w:hAnsi="仿宋" w:cs="仿宋" w:hint="eastAsia"/>
                <w:szCs w:val="21"/>
              </w:rPr>
              <w:t>序号</w:t>
            </w:r>
          </w:p>
        </w:tc>
        <w:tc>
          <w:tcPr>
            <w:tcW w:w="1475" w:type="dxa"/>
          </w:tcPr>
          <w:p w:rsidR="00A15120" w:rsidRPr="00A15120" w:rsidRDefault="00A15120">
            <w:pPr>
              <w:jc w:val="center"/>
              <w:rPr>
                <w:rFonts w:ascii="仿宋" w:eastAsia="仿宋" w:hAnsi="仿宋" w:cs="仿宋"/>
                <w:szCs w:val="21"/>
              </w:rPr>
            </w:pPr>
            <w:r w:rsidRPr="00A15120">
              <w:rPr>
                <w:rFonts w:ascii="仿宋" w:eastAsia="仿宋" w:hAnsi="仿宋" w:cs="仿宋" w:hint="eastAsia"/>
                <w:szCs w:val="21"/>
              </w:rPr>
              <w:t>学（书）院</w:t>
            </w:r>
          </w:p>
        </w:tc>
        <w:tc>
          <w:tcPr>
            <w:tcW w:w="1217" w:type="dxa"/>
          </w:tcPr>
          <w:p w:rsidR="00A15120" w:rsidRPr="00A15120" w:rsidRDefault="00A15120">
            <w:pPr>
              <w:jc w:val="center"/>
              <w:rPr>
                <w:rFonts w:ascii="仿宋" w:eastAsia="仿宋" w:hAnsi="仿宋" w:cs="仿宋"/>
                <w:szCs w:val="21"/>
              </w:rPr>
            </w:pPr>
            <w:r w:rsidRPr="00A15120">
              <w:rPr>
                <w:rFonts w:ascii="仿宋" w:eastAsia="仿宋" w:hAnsi="仿宋" w:cs="仿宋" w:hint="eastAsia"/>
                <w:szCs w:val="21"/>
              </w:rPr>
              <w:t>年级</w:t>
            </w:r>
          </w:p>
        </w:tc>
        <w:tc>
          <w:tcPr>
            <w:tcW w:w="1217" w:type="dxa"/>
          </w:tcPr>
          <w:p w:rsidR="00A15120" w:rsidRPr="00A15120" w:rsidRDefault="00A15120">
            <w:pPr>
              <w:jc w:val="center"/>
              <w:rPr>
                <w:rFonts w:ascii="仿宋" w:eastAsia="仿宋" w:hAnsi="仿宋" w:cs="仿宋"/>
                <w:szCs w:val="21"/>
              </w:rPr>
            </w:pPr>
            <w:r w:rsidRPr="00A15120">
              <w:rPr>
                <w:rFonts w:ascii="仿宋" w:eastAsia="仿宋" w:hAnsi="仿宋" w:cs="仿宋" w:hint="eastAsia"/>
                <w:szCs w:val="21"/>
              </w:rPr>
              <w:t>专业</w:t>
            </w:r>
          </w:p>
        </w:tc>
        <w:tc>
          <w:tcPr>
            <w:tcW w:w="1217" w:type="dxa"/>
          </w:tcPr>
          <w:p w:rsidR="00A15120" w:rsidRPr="00A15120" w:rsidRDefault="00A15120">
            <w:pPr>
              <w:jc w:val="center"/>
              <w:rPr>
                <w:rFonts w:ascii="仿宋" w:eastAsia="仿宋" w:hAnsi="仿宋" w:cs="仿宋"/>
                <w:szCs w:val="21"/>
              </w:rPr>
            </w:pPr>
            <w:r w:rsidRPr="00A15120">
              <w:rPr>
                <w:rFonts w:ascii="仿宋" w:eastAsia="仿宋" w:hAnsi="仿宋" w:cs="仿宋" w:hint="eastAsia"/>
                <w:szCs w:val="21"/>
              </w:rPr>
              <w:t>姓名</w:t>
            </w:r>
          </w:p>
        </w:tc>
        <w:tc>
          <w:tcPr>
            <w:tcW w:w="827" w:type="dxa"/>
          </w:tcPr>
          <w:p w:rsidR="00A15120" w:rsidRPr="00A15120" w:rsidRDefault="00A15120">
            <w:pPr>
              <w:jc w:val="center"/>
              <w:rPr>
                <w:rFonts w:ascii="仿宋" w:eastAsia="仿宋" w:hAnsi="仿宋" w:cs="仿宋"/>
                <w:szCs w:val="21"/>
              </w:rPr>
            </w:pPr>
            <w:r w:rsidRPr="00A15120">
              <w:rPr>
                <w:rFonts w:ascii="仿宋" w:eastAsia="仿宋" w:hAnsi="仿宋" w:cs="仿宋" w:hint="eastAsia"/>
                <w:szCs w:val="21"/>
              </w:rPr>
              <w:t>性别</w:t>
            </w:r>
          </w:p>
        </w:tc>
        <w:tc>
          <w:tcPr>
            <w:tcW w:w="1276" w:type="dxa"/>
          </w:tcPr>
          <w:p w:rsidR="00A15120" w:rsidRPr="00A15120" w:rsidRDefault="00A15120">
            <w:pPr>
              <w:jc w:val="center"/>
              <w:rPr>
                <w:rFonts w:ascii="仿宋" w:eastAsia="仿宋" w:hAnsi="仿宋" w:cs="仿宋"/>
                <w:szCs w:val="21"/>
              </w:rPr>
            </w:pPr>
            <w:r>
              <w:rPr>
                <w:rFonts w:ascii="仿宋" w:eastAsia="仿宋" w:hAnsi="仿宋" w:cs="仿宋" w:hint="eastAsia"/>
                <w:szCs w:val="21"/>
              </w:rPr>
              <w:t>联系电话</w:t>
            </w:r>
          </w:p>
        </w:tc>
        <w:tc>
          <w:tcPr>
            <w:tcW w:w="851" w:type="dxa"/>
          </w:tcPr>
          <w:p w:rsidR="00A15120" w:rsidRPr="00A15120" w:rsidRDefault="00A15120" w:rsidP="00A15120">
            <w:pPr>
              <w:jc w:val="center"/>
              <w:rPr>
                <w:rFonts w:ascii="仿宋" w:eastAsia="仿宋" w:hAnsi="仿宋" w:cs="仿宋"/>
                <w:szCs w:val="21"/>
              </w:rPr>
            </w:pPr>
            <w:r>
              <w:rPr>
                <w:rFonts w:ascii="仿宋" w:eastAsia="仿宋" w:hAnsi="仿宋" w:cs="仿宋" w:hint="eastAsia"/>
                <w:szCs w:val="21"/>
              </w:rPr>
              <w:t>备注</w:t>
            </w:r>
          </w:p>
        </w:tc>
      </w:tr>
      <w:tr w:rsidR="00A15120" w:rsidTr="00A15120">
        <w:tc>
          <w:tcPr>
            <w:tcW w:w="959" w:type="dxa"/>
          </w:tcPr>
          <w:p w:rsidR="00A15120" w:rsidRDefault="00A15120">
            <w:pPr>
              <w:jc w:val="center"/>
              <w:rPr>
                <w:rFonts w:ascii="仿宋" w:eastAsia="仿宋" w:hAnsi="仿宋" w:cs="仿宋"/>
                <w:sz w:val="32"/>
                <w:szCs w:val="32"/>
              </w:rPr>
            </w:pPr>
          </w:p>
        </w:tc>
        <w:tc>
          <w:tcPr>
            <w:tcW w:w="1475" w:type="dxa"/>
          </w:tcPr>
          <w:p w:rsidR="00A15120" w:rsidRDefault="00A15120">
            <w:pPr>
              <w:jc w:val="center"/>
              <w:rPr>
                <w:rFonts w:ascii="仿宋" w:eastAsia="仿宋" w:hAnsi="仿宋" w:cs="仿宋"/>
                <w:sz w:val="32"/>
                <w:szCs w:val="32"/>
              </w:rPr>
            </w:pPr>
          </w:p>
        </w:tc>
        <w:tc>
          <w:tcPr>
            <w:tcW w:w="1217" w:type="dxa"/>
          </w:tcPr>
          <w:p w:rsidR="00A15120" w:rsidRDefault="00A15120">
            <w:pPr>
              <w:jc w:val="center"/>
              <w:rPr>
                <w:rFonts w:ascii="仿宋" w:eastAsia="仿宋" w:hAnsi="仿宋" w:cs="仿宋"/>
                <w:sz w:val="32"/>
                <w:szCs w:val="32"/>
              </w:rPr>
            </w:pPr>
          </w:p>
        </w:tc>
        <w:tc>
          <w:tcPr>
            <w:tcW w:w="1217" w:type="dxa"/>
          </w:tcPr>
          <w:p w:rsidR="00A15120" w:rsidRDefault="00A15120">
            <w:pPr>
              <w:jc w:val="center"/>
              <w:rPr>
                <w:rFonts w:ascii="仿宋" w:eastAsia="仿宋" w:hAnsi="仿宋" w:cs="仿宋"/>
                <w:sz w:val="32"/>
                <w:szCs w:val="32"/>
              </w:rPr>
            </w:pPr>
          </w:p>
        </w:tc>
        <w:tc>
          <w:tcPr>
            <w:tcW w:w="1217" w:type="dxa"/>
          </w:tcPr>
          <w:p w:rsidR="00A15120" w:rsidRDefault="00A15120">
            <w:pPr>
              <w:jc w:val="center"/>
              <w:rPr>
                <w:rFonts w:ascii="仿宋" w:eastAsia="仿宋" w:hAnsi="仿宋" w:cs="仿宋"/>
                <w:sz w:val="32"/>
                <w:szCs w:val="32"/>
              </w:rPr>
            </w:pPr>
          </w:p>
        </w:tc>
        <w:tc>
          <w:tcPr>
            <w:tcW w:w="827" w:type="dxa"/>
          </w:tcPr>
          <w:p w:rsidR="00A15120" w:rsidRDefault="00A15120">
            <w:pPr>
              <w:jc w:val="center"/>
              <w:rPr>
                <w:rFonts w:ascii="仿宋" w:eastAsia="仿宋" w:hAnsi="仿宋" w:cs="仿宋"/>
                <w:sz w:val="32"/>
                <w:szCs w:val="32"/>
              </w:rPr>
            </w:pPr>
          </w:p>
        </w:tc>
        <w:tc>
          <w:tcPr>
            <w:tcW w:w="1276" w:type="dxa"/>
          </w:tcPr>
          <w:p w:rsidR="00A15120" w:rsidRDefault="00A15120">
            <w:pPr>
              <w:jc w:val="center"/>
              <w:rPr>
                <w:rFonts w:ascii="仿宋" w:eastAsia="仿宋" w:hAnsi="仿宋" w:cs="仿宋"/>
                <w:sz w:val="32"/>
                <w:szCs w:val="32"/>
              </w:rPr>
            </w:pPr>
          </w:p>
        </w:tc>
        <w:tc>
          <w:tcPr>
            <w:tcW w:w="851" w:type="dxa"/>
          </w:tcPr>
          <w:p w:rsidR="00A15120" w:rsidRDefault="00A15120">
            <w:pPr>
              <w:jc w:val="center"/>
              <w:rPr>
                <w:rFonts w:ascii="仿宋" w:eastAsia="仿宋" w:hAnsi="仿宋" w:cs="仿宋"/>
                <w:sz w:val="32"/>
                <w:szCs w:val="32"/>
              </w:rPr>
            </w:pPr>
          </w:p>
        </w:tc>
      </w:tr>
    </w:tbl>
    <w:p w:rsidR="005379C4" w:rsidRDefault="00037D9D">
      <w:pPr>
        <w:rPr>
          <w:rFonts w:ascii="仿宋" w:eastAsia="仿宋" w:hAnsi="仿宋" w:cs="仿宋"/>
          <w:sz w:val="32"/>
          <w:szCs w:val="32"/>
        </w:rPr>
      </w:pPr>
      <w:r>
        <w:rPr>
          <w:rFonts w:ascii="仿宋" w:eastAsia="仿宋" w:hAnsi="仿宋" w:cs="仿宋" w:hint="eastAsia"/>
          <w:sz w:val="32"/>
          <w:szCs w:val="32"/>
        </w:rPr>
        <w:t>注：</w:t>
      </w:r>
      <w:r w:rsidR="00A15120">
        <w:rPr>
          <w:rFonts w:ascii="仿宋" w:eastAsia="仿宋" w:hAnsi="仿宋" w:cs="仿宋" w:hint="eastAsia"/>
          <w:sz w:val="24"/>
        </w:rPr>
        <w:t>每个单位指定</w:t>
      </w:r>
      <w:r>
        <w:rPr>
          <w:rFonts w:ascii="仿宋" w:eastAsia="仿宋" w:hAnsi="仿宋" w:cs="仿宋" w:hint="eastAsia"/>
          <w:sz w:val="24"/>
        </w:rPr>
        <w:t>两名学生作为联系人，在备注栏中注明其联系方式。此两名联系人其后将负责</w:t>
      </w:r>
      <w:r w:rsidR="00A15120">
        <w:rPr>
          <w:rFonts w:ascii="仿宋" w:eastAsia="仿宋" w:hAnsi="仿宋" w:cs="仿宋" w:hint="eastAsia"/>
          <w:sz w:val="24"/>
        </w:rPr>
        <w:t>问卷调查的组织、数据</w:t>
      </w:r>
      <w:r>
        <w:rPr>
          <w:rFonts w:ascii="仿宋" w:eastAsia="仿宋" w:hAnsi="仿宋" w:cs="仿宋" w:hint="eastAsia"/>
          <w:sz w:val="24"/>
        </w:rPr>
        <w:t>统计</w:t>
      </w:r>
      <w:r w:rsidR="00A15120">
        <w:rPr>
          <w:rFonts w:ascii="仿宋" w:eastAsia="仿宋" w:hAnsi="仿宋" w:cs="仿宋" w:hint="eastAsia"/>
          <w:sz w:val="24"/>
        </w:rPr>
        <w:t>等</w:t>
      </w:r>
      <w:r>
        <w:rPr>
          <w:rFonts w:ascii="仿宋" w:eastAsia="仿宋" w:hAnsi="仿宋" w:cs="仿宋" w:hint="eastAsia"/>
          <w:sz w:val="24"/>
        </w:rPr>
        <w:t>工作。</w:t>
      </w:r>
    </w:p>
    <w:p w:rsidR="005379C4" w:rsidRPr="00A15120" w:rsidRDefault="005379C4">
      <w:pPr>
        <w:jc w:val="left"/>
        <w:rPr>
          <w:rFonts w:ascii="仿宋" w:eastAsia="仿宋" w:hAnsi="仿宋" w:cs="仿宋"/>
          <w:sz w:val="32"/>
          <w:szCs w:val="32"/>
        </w:rPr>
      </w:pPr>
    </w:p>
    <w:p w:rsidR="005379C4" w:rsidRDefault="005379C4">
      <w:pPr>
        <w:jc w:val="left"/>
        <w:rPr>
          <w:rFonts w:ascii="仿宋" w:eastAsia="仿宋" w:hAnsi="仿宋" w:cs="仿宋"/>
          <w:sz w:val="32"/>
          <w:szCs w:val="32"/>
        </w:rPr>
      </w:pPr>
    </w:p>
    <w:p w:rsidR="005379C4" w:rsidRDefault="005379C4">
      <w:pPr>
        <w:jc w:val="left"/>
        <w:rPr>
          <w:rFonts w:ascii="仿宋" w:eastAsia="仿宋" w:hAnsi="仿宋" w:cs="仿宋"/>
          <w:sz w:val="32"/>
          <w:szCs w:val="32"/>
        </w:rPr>
      </w:pPr>
    </w:p>
    <w:sectPr w:rsidR="005379C4" w:rsidSect="005379C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8AF" w:rsidRDefault="00C958AF" w:rsidP="00C47136">
      <w:r>
        <w:separator/>
      </w:r>
    </w:p>
  </w:endnote>
  <w:endnote w:type="continuationSeparator" w:id="0">
    <w:p w:rsidR="00C958AF" w:rsidRDefault="00C958AF" w:rsidP="00C471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8AF" w:rsidRDefault="00C958AF" w:rsidP="00C47136">
      <w:r>
        <w:separator/>
      </w:r>
    </w:p>
  </w:footnote>
  <w:footnote w:type="continuationSeparator" w:id="0">
    <w:p w:rsidR="00C958AF" w:rsidRDefault="00C958AF" w:rsidP="00C471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B266F54"/>
    <w:rsid w:val="00037D9D"/>
    <w:rsid w:val="003B07DD"/>
    <w:rsid w:val="005379C4"/>
    <w:rsid w:val="006E050C"/>
    <w:rsid w:val="00850763"/>
    <w:rsid w:val="00A15120"/>
    <w:rsid w:val="00C47136"/>
    <w:rsid w:val="00C958AF"/>
    <w:rsid w:val="00E818C6"/>
    <w:rsid w:val="00F518E7"/>
    <w:rsid w:val="0461151E"/>
    <w:rsid w:val="05F47591"/>
    <w:rsid w:val="098022D8"/>
    <w:rsid w:val="0C6C2A80"/>
    <w:rsid w:val="0F0C2990"/>
    <w:rsid w:val="0F292603"/>
    <w:rsid w:val="0F9A60E4"/>
    <w:rsid w:val="100D5676"/>
    <w:rsid w:val="11383D72"/>
    <w:rsid w:val="1B266F54"/>
    <w:rsid w:val="1D4F1D0C"/>
    <w:rsid w:val="253C5064"/>
    <w:rsid w:val="25FE2007"/>
    <w:rsid w:val="292125A6"/>
    <w:rsid w:val="297F16A9"/>
    <w:rsid w:val="2C954B43"/>
    <w:rsid w:val="2F876E2A"/>
    <w:rsid w:val="3076521D"/>
    <w:rsid w:val="308B5EAF"/>
    <w:rsid w:val="31A12753"/>
    <w:rsid w:val="3490155D"/>
    <w:rsid w:val="360C2561"/>
    <w:rsid w:val="3BFD4AD3"/>
    <w:rsid w:val="3C086F80"/>
    <w:rsid w:val="3E443026"/>
    <w:rsid w:val="3FD92023"/>
    <w:rsid w:val="41306B50"/>
    <w:rsid w:val="468C0FA7"/>
    <w:rsid w:val="4CCE3B1D"/>
    <w:rsid w:val="54D8230B"/>
    <w:rsid w:val="553A0ED3"/>
    <w:rsid w:val="58EC7AD4"/>
    <w:rsid w:val="6163425A"/>
    <w:rsid w:val="63356CBB"/>
    <w:rsid w:val="63B240A7"/>
    <w:rsid w:val="63FA788A"/>
    <w:rsid w:val="643548E5"/>
    <w:rsid w:val="65F030A7"/>
    <w:rsid w:val="663023B1"/>
    <w:rsid w:val="688465E7"/>
    <w:rsid w:val="6A2D62CA"/>
    <w:rsid w:val="6ABD09A1"/>
    <w:rsid w:val="6E896833"/>
    <w:rsid w:val="717723B1"/>
    <w:rsid w:val="75713D35"/>
    <w:rsid w:val="77471B5E"/>
    <w:rsid w:val="7EF91929"/>
    <w:rsid w:val="7F1E1B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79C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5379C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C471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47136"/>
    <w:rPr>
      <w:kern w:val="2"/>
      <w:sz w:val="18"/>
      <w:szCs w:val="18"/>
    </w:rPr>
  </w:style>
  <w:style w:type="paragraph" w:styleId="a5">
    <w:name w:val="footer"/>
    <w:basedOn w:val="a"/>
    <w:link w:val="Char0"/>
    <w:rsid w:val="00C47136"/>
    <w:pPr>
      <w:tabs>
        <w:tab w:val="center" w:pos="4153"/>
        <w:tab w:val="right" w:pos="8306"/>
      </w:tabs>
      <w:snapToGrid w:val="0"/>
      <w:jc w:val="left"/>
    </w:pPr>
    <w:rPr>
      <w:sz w:val="18"/>
      <w:szCs w:val="18"/>
    </w:rPr>
  </w:style>
  <w:style w:type="character" w:customStyle="1" w:styleId="Char0">
    <w:name w:val="页脚 Char"/>
    <w:basedOn w:val="a0"/>
    <w:link w:val="a5"/>
    <w:rsid w:val="00C47136"/>
    <w:rPr>
      <w:kern w:val="2"/>
      <w:sz w:val="18"/>
      <w:szCs w:val="18"/>
    </w:rPr>
  </w:style>
  <w:style w:type="character" w:styleId="a6">
    <w:name w:val="Hyperlink"/>
    <w:basedOn w:val="a0"/>
    <w:rsid w:val="00A15120"/>
    <w:rPr>
      <w:color w:val="0563C1"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805263903@qq.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A77496-6EED-417C-9D2F-EC92E537A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146</Words>
  <Characters>835</Characters>
  <Application>Microsoft Office Word</Application>
  <DocSecurity>0</DocSecurity>
  <Lines>6</Lines>
  <Paragraphs>1</Paragraphs>
  <ScaleCrop>false</ScaleCrop>
  <Company/>
  <LinksUpToDate>false</LinksUpToDate>
  <CharactersWithSpaces>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zydx</cp:lastModifiedBy>
  <cp:revision>8</cp:revision>
  <dcterms:created xsi:type="dcterms:W3CDTF">2016-04-28T00:19:00Z</dcterms:created>
  <dcterms:modified xsi:type="dcterms:W3CDTF">2016-04-28T01:09:00Z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